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EBE" w:rsidRDefault="006F2EBE" w:rsidP="00016B0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Pr="006F2EBE">
        <w:rPr>
          <w:b/>
          <w:noProof/>
          <w:sz w:val="32"/>
          <w:szCs w:val="32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EBE" w:rsidRPr="00474AB6" w:rsidRDefault="006F2EBE" w:rsidP="006F2EBE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6F2EBE" w:rsidRPr="00474AB6" w:rsidRDefault="006F2EBE" w:rsidP="006F2EBE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:rsidR="00016B04" w:rsidRDefault="006F2EBE" w:rsidP="006F2EB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6F2EBE" w:rsidRPr="006F2EBE" w:rsidRDefault="006F2EBE" w:rsidP="006F2EBE">
      <w:pPr>
        <w:rPr>
          <w:b/>
          <w:sz w:val="32"/>
          <w:szCs w:val="32"/>
        </w:rPr>
      </w:pPr>
    </w:p>
    <w:p w:rsidR="005122E8" w:rsidRPr="00476DF4" w:rsidRDefault="00016B04" w:rsidP="00016B04">
      <w:pPr>
        <w:tabs>
          <w:tab w:val="left" w:pos="4959"/>
        </w:tabs>
        <w:jc w:val="center"/>
      </w:pPr>
      <w:r w:rsidRPr="007506CF">
        <w:rPr>
          <w:b/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1384"/>
        <w:gridCol w:w="3454"/>
        <w:gridCol w:w="3208"/>
        <w:gridCol w:w="993"/>
      </w:tblGrid>
      <w:tr w:rsidR="005122E8" w:rsidRPr="00E33696" w:rsidTr="00E01E73">
        <w:tc>
          <w:tcPr>
            <w:tcW w:w="4838" w:type="dxa"/>
            <w:gridSpan w:val="2"/>
          </w:tcPr>
          <w:p w:rsidR="00016B04" w:rsidRDefault="00016B04" w:rsidP="00C4559F">
            <w:pPr>
              <w:rPr>
                <w:sz w:val="28"/>
                <w:szCs w:val="28"/>
              </w:rPr>
            </w:pPr>
          </w:p>
          <w:p w:rsidR="00016B04" w:rsidRDefault="00016B04" w:rsidP="00C4559F">
            <w:pPr>
              <w:rPr>
                <w:sz w:val="28"/>
                <w:szCs w:val="28"/>
              </w:rPr>
            </w:pPr>
          </w:p>
          <w:p w:rsidR="005122E8" w:rsidRDefault="005B6206" w:rsidP="005B62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86427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июня</w:t>
            </w:r>
            <w:r w:rsidR="00D7090B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3</w:t>
            </w:r>
            <w:r w:rsidR="00E01E73">
              <w:rPr>
                <w:sz w:val="28"/>
                <w:szCs w:val="28"/>
              </w:rPr>
              <w:t>г.</w:t>
            </w:r>
          </w:p>
          <w:p w:rsidR="006F2EBE" w:rsidRPr="00E01E73" w:rsidRDefault="006F2EBE" w:rsidP="005B6206">
            <w:pPr>
              <w:rPr>
                <w:sz w:val="28"/>
                <w:szCs w:val="28"/>
              </w:rPr>
            </w:pPr>
          </w:p>
        </w:tc>
        <w:tc>
          <w:tcPr>
            <w:tcW w:w="4201" w:type="dxa"/>
            <w:gridSpan w:val="2"/>
          </w:tcPr>
          <w:p w:rsidR="00016B04" w:rsidRDefault="00E01E73" w:rsidP="00C455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  <w:r w:rsidR="00C4559F">
              <w:rPr>
                <w:sz w:val="28"/>
                <w:szCs w:val="28"/>
              </w:rPr>
              <w:t xml:space="preserve">              </w:t>
            </w:r>
            <w:r w:rsidR="0090472D">
              <w:rPr>
                <w:sz w:val="28"/>
                <w:szCs w:val="28"/>
              </w:rPr>
              <w:t xml:space="preserve">          </w:t>
            </w:r>
          </w:p>
          <w:p w:rsidR="00016B04" w:rsidRDefault="00016B04" w:rsidP="00C4559F">
            <w:pPr>
              <w:jc w:val="center"/>
              <w:rPr>
                <w:sz w:val="28"/>
                <w:szCs w:val="28"/>
              </w:rPr>
            </w:pPr>
          </w:p>
          <w:p w:rsidR="005122E8" w:rsidRPr="00E01E73" w:rsidRDefault="0090472D" w:rsidP="00D26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16B04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C637B3">
              <w:rPr>
                <w:sz w:val="28"/>
                <w:szCs w:val="28"/>
              </w:rPr>
              <w:t xml:space="preserve">       </w:t>
            </w:r>
            <w:r w:rsidR="00F22087">
              <w:rPr>
                <w:sz w:val="28"/>
                <w:szCs w:val="28"/>
              </w:rPr>
              <w:t xml:space="preserve">      </w:t>
            </w:r>
            <w:r w:rsidR="00E01E73" w:rsidRPr="00E01E73">
              <w:rPr>
                <w:sz w:val="28"/>
                <w:szCs w:val="28"/>
              </w:rPr>
              <w:t xml:space="preserve">№ </w:t>
            </w:r>
            <w:r w:rsidR="00D26C3A">
              <w:rPr>
                <w:sz w:val="28"/>
                <w:szCs w:val="28"/>
              </w:rPr>
              <w:t>59-4</w:t>
            </w:r>
            <w:r w:rsidR="00397C49">
              <w:rPr>
                <w:sz w:val="28"/>
                <w:szCs w:val="28"/>
              </w:rPr>
              <w:t xml:space="preserve"> </w:t>
            </w:r>
          </w:p>
        </w:tc>
      </w:tr>
      <w:tr w:rsidR="005122E8" w:rsidRPr="00E33696" w:rsidTr="00E01E73">
        <w:tc>
          <w:tcPr>
            <w:tcW w:w="9039" w:type="dxa"/>
            <w:gridSpan w:val="4"/>
          </w:tcPr>
          <w:p w:rsidR="005122E8" w:rsidRPr="00E33696" w:rsidRDefault="005B6206" w:rsidP="00915E5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122E8" w:rsidRPr="00E3369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Зимовники</w:t>
            </w:r>
          </w:p>
          <w:p w:rsidR="005122E8" w:rsidRPr="00E33696" w:rsidRDefault="005122E8" w:rsidP="00915E5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5122E8" w:rsidRPr="00E33696" w:rsidTr="00E01E73">
        <w:tc>
          <w:tcPr>
            <w:tcW w:w="1384" w:type="dxa"/>
          </w:tcPr>
          <w:p w:rsidR="005122E8" w:rsidRPr="00E33696" w:rsidRDefault="005122E8" w:rsidP="00915E5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662" w:type="dxa"/>
            <w:gridSpan w:val="2"/>
            <w:shd w:val="clear" w:color="auto" w:fill="auto"/>
          </w:tcPr>
          <w:p w:rsidR="005122E8" w:rsidRPr="00E33696" w:rsidRDefault="00623C15" w:rsidP="00D26C3A">
            <w:pPr>
              <w:pStyle w:val="a3"/>
              <w:spacing w:line="240" w:lineRule="auto"/>
              <w:ind w:left="-23" w:right="-40" w:firstLine="0"/>
              <w:rPr>
                <w:b/>
                <w:sz w:val="28"/>
                <w:szCs w:val="28"/>
              </w:rPr>
            </w:pPr>
            <w:r w:rsidRPr="00623C15">
              <w:rPr>
                <w:b/>
                <w:sz w:val="28"/>
                <w:szCs w:val="28"/>
              </w:rPr>
              <w:t>О группе контроля за использованием комплекса средств автоматизации Государственной автоматизированной системы Российской Феде</w:t>
            </w:r>
            <w:r w:rsidR="00843201">
              <w:rPr>
                <w:b/>
                <w:sz w:val="28"/>
                <w:szCs w:val="28"/>
              </w:rPr>
              <w:t>рации «Выборы» Т</w:t>
            </w:r>
            <w:r w:rsidRPr="00623C15">
              <w:rPr>
                <w:b/>
                <w:sz w:val="28"/>
                <w:szCs w:val="28"/>
              </w:rPr>
              <w:t>еррит</w:t>
            </w:r>
            <w:r w:rsidR="001C6766">
              <w:rPr>
                <w:b/>
                <w:sz w:val="28"/>
                <w:szCs w:val="28"/>
              </w:rPr>
              <w:t>ориальной избирательной комиссии</w:t>
            </w:r>
            <w:r w:rsidRPr="00623C15">
              <w:rPr>
                <w:b/>
                <w:sz w:val="28"/>
                <w:szCs w:val="28"/>
              </w:rPr>
              <w:t xml:space="preserve"> </w:t>
            </w:r>
            <w:r w:rsidR="005B6206">
              <w:rPr>
                <w:b/>
                <w:sz w:val="28"/>
                <w:szCs w:val="28"/>
              </w:rPr>
              <w:t>Зимовниковского района Ростовской области</w:t>
            </w:r>
            <w:r w:rsidRPr="00623C15">
              <w:rPr>
                <w:b/>
                <w:sz w:val="28"/>
                <w:szCs w:val="28"/>
              </w:rPr>
              <w:t xml:space="preserve"> </w:t>
            </w:r>
            <w:r w:rsidR="007E7D46" w:rsidRPr="00CD747E">
              <w:rPr>
                <w:b/>
                <w:sz w:val="28"/>
                <w:szCs w:val="28"/>
              </w:rPr>
              <w:t>п</w:t>
            </w:r>
            <w:r w:rsidR="007E7D46">
              <w:rPr>
                <w:b/>
                <w:sz w:val="28"/>
                <w:szCs w:val="28"/>
              </w:rPr>
              <w:t xml:space="preserve">ри подготовке и </w:t>
            </w:r>
            <w:r w:rsidR="007E7D46" w:rsidRPr="00CD747E">
              <w:rPr>
                <w:b/>
                <w:sz w:val="28"/>
                <w:szCs w:val="28"/>
              </w:rPr>
              <w:t>проведении</w:t>
            </w:r>
            <w:r w:rsidR="007E7D46">
              <w:rPr>
                <w:b/>
                <w:sz w:val="28"/>
                <w:szCs w:val="28"/>
              </w:rPr>
              <w:t xml:space="preserve"> </w:t>
            </w:r>
            <w:r w:rsidR="00D7090B">
              <w:rPr>
                <w:rFonts w:eastAsia="Calibri"/>
                <w:b/>
                <w:sz w:val="28"/>
                <w:szCs w:val="28"/>
              </w:rPr>
              <w:t xml:space="preserve">дополнительных </w:t>
            </w:r>
            <w:proofErr w:type="gramStart"/>
            <w:r w:rsidR="00D7090B">
              <w:rPr>
                <w:rFonts w:eastAsia="Calibri"/>
                <w:b/>
                <w:sz w:val="28"/>
                <w:szCs w:val="28"/>
              </w:rPr>
              <w:t>выборов депутат</w:t>
            </w:r>
            <w:r w:rsidR="00D26C3A">
              <w:rPr>
                <w:rFonts w:eastAsia="Calibri"/>
                <w:b/>
                <w:sz w:val="28"/>
                <w:szCs w:val="28"/>
              </w:rPr>
              <w:t>а</w:t>
            </w:r>
            <w:r w:rsidR="0086427A">
              <w:rPr>
                <w:rFonts w:eastAsia="Calibri"/>
                <w:b/>
                <w:sz w:val="28"/>
                <w:szCs w:val="28"/>
              </w:rPr>
              <w:t xml:space="preserve"> </w:t>
            </w:r>
            <w:r w:rsidR="00D7090B">
              <w:rPr>
                <w:rFonts w:eastAsia="Calibri"/>
                <w:b/>
                <w:sz w:val="28"/>
                <w:szCs w:val="28"/>
              </w:rPr>
              <w:t xml:space="preserve"> </w:t>
            </w:r>
            <w:r w:rsidR="00D26C3A">
              <w:rPr>
                <w:rFonts w:eastAsia="Calibri"/>
                <w:b/>
                <w:sz w:val="28"/>
                <w:szCs w:val="28"/>
              </w:rPr>
              <w:t>Собрания депутатов</w:t>
            </w:r>
            <w:r w:rsidR="00D7090B">
              <w:rPr>
                <w:rFonts w:eastAsia="Calibri"/>
                <w:b/>
                <w:sz w:val="28"/>
                <w:szCs w:val="28"/>
              </w:rPr>
              <w:t xml:space="preserve"> </w:t>
            </w:r>
            <w:r w:rsidR="00D26C3A">
              <w:rPr>
                <w:rFonts w:eastAsia="Calibri"/>
                <w:b/>
                <w:sz w:val="28"/>
                <w:szCs w:val="28"/>
              </w:rPr>
              <w:t>Кировского сельского поселения</w:t>
            </w:r>
            <w:proofErr w:type="gramEnd"/>
            <w:r w:rsidR="00D26C3A">
              <w:rPr>
                <w:rFonts w:eastAsia="Calibri"/>
                <w:b/>
                <w:sz w:val="28"/>
                <w:szCs w:val="28"/>
              </w:rPr>
              <w:t xml:space="preserve"> Зимовниковского района</w:t>
            </w:r>
            <w:r w:rsidR="0069293D">
              <w:rPr>
                <w:rFonts w:eastAsia="Calibri"/>
                <w:b/>
                <w:sz w:val="28"/>
                <w:szCs w:val="28"/>
              </w:rPr>
              <w:t xml:space="preserve"> Ростовской области</w:t>
            </w:r>
            <w:r w:rsidR="00D26C3A">
              <w:rPr>
                <w:rFonts w:eastAsia="Calibri"/>
                <w:b/>
                <w:sz w:val="28"/>
                <w:szCs w:val="28"/>
              </w:rPr>
              <w:t xml:space="preserve"> пятого созыва по одномандатному избирательному округу №4</w:t>
            </w:r>
          </w:p>
        </w:tc>
        <w:tc>
          <w:tcPr>
            <w:tcW w:w="993" w:type="dxa"/>
          </w:tcPr>
          <w:p w:rsidR="005122E8" w:rsidRPr="00E33696" w:rsidRDefault="005122E8" w:rsidP="00915E5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122E8" w:rsidRDefault="005122E8" w:rsidP="005122E8">
      <w:pPr>
        <w:widowControl w:val="0"/>
        <w:autoSpaceDE w:val="0"/>
        <w:autoSpaceDN w:val="0"/>
        <w:adjustRightInd w:val="0"/>
        <w:ind w:firstLine="684"/>
      </w:pPr>
    </w:p>
    <w:p w:rsidR="007F35BC" w:rsidRDefault="007F35BC" w:rsidP="005122E8">
      <w:pPr>
        <w:widowControl w:val="0"/>
        <w:autoSpaceDE w:val="0"/>
        <w:autoSpaceDN w:val="0"/>
        <w:adjustRightInd w:val="0"/>
        <w:ind w:firstLine="684"/>
      </w:pPr>
    </w:p>
    <w:p w:rsidR="00D26C3A" w:rsidRDefault="0088709C" w:rsidP="00D26C3A">
      <w:pPr>
        <w:spacing w:line="360" w:lineRule="auto"/>
        <w:ind w:firstLine="709"/>
        <w:rPr>
          <w:sz w:val="28"/>
          <w:szCs w:val="28"/>
        </w:rPr>
      </w:pPr>
      <w:r w:rsidRPr="004E0BC1">
        <w:rPr>
          <w:sz w:val="28"/>
          <w:szCs w:val="28"/>
        </w:rPr>
        <w:t>В соответствии с пунктом 3 стат</w:t>
      </w:r>
      <w:r>
        <w:rPr>
          <w:sz w:val="28"/>
          <w:szCs w:val="28"/>
        </w:rPr>
        <w:t>ьи 74 Федерального закона от 12.06.</w:t>
      </w:r>
      <w:r w:rsidRPr="004E0BC1">
        <w:rPr>
          <w:sz w:val="28"/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8288A">
        <w:rPr>
          <w:sz w:val="28"/>
          <w:szCs w:val="28"/>
        </w:rPr>
        <w:t>,</w:t>
      </w:r>
      <w:r w:rsidR="0098288A" w:rsidRPr="0098288A">
        <w:rPr>
          <w:sz w:val="28"/>
          <w:szCs w:val="28"/>
        </w:rPr>
        <w:t xml:space="preserve"> </w:t>
      </w:r>
      <w:r w:rsidR="0098288A" w:rsidRPr="004E0BC1">
        <w:rPr>
          <w:sz w:val="28"/>
          <w:szCs w:val="28"/>
        </w:rPr>
        <w:t>статей 2</w:t>
      </w:r>
      <w:r w:rsidR="0098288A">
        <w:rPr>
          <w:sz w:val="28"/>
          <w:szCs w:val="28"/>
        </w:rPr>
        <w:t>3, 24 Федерального закона от 10.01.</w:t>
      </w:r>
      <w:r w:rsidR="0098288A" w:rsidRPr="004E0BC1">
        <w:rPr>
          <w:sz w:val="28"/>
          <w:szCs w:val="28"/>
        </w:rPr>
        <w:t>2003 № 20-ФЗ «О Государственной автоматизированной системе Российской Федерации «Выборы»</w:t>
      </w:r>
      <w:r w:rsidR="00D26C3A">
        <w:rPr>
          <w:sz w:val="28"/>
          <w:szCs w:val="28"/>
        </w:rPr>
        <w:t xml:space="preserve">, </w:t>
      </w:r>
      <w:r w:rsidR="004E0BC1">
        <w:rPr>
          <w:sz w:val="28"/>
          <w:szCs w:val="28"/>
        </w:rPr>
        <w:t>Т</w:t>
      </w:r>
      <w:r w:rsidR="005122E8" w:rsidRPr="00B43337">
        <w:rPr>
          <w:sz w:val="28"/>
          <w:szCs w:val="28"/>
        </w:rPr>
        <w:t xml:space="preserve">ерриториальная избирательная комиссия </w:t>
      </w:r>
    </w:p>
    <w:p w:rsidR="005122E8" w:rsidRDefault="00D26C3A" w:rsidP="00D26C3A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5122E8" w:rsidRPr="004C5E40">
        <w:rPr>
          <w:sz w:val="28"/>
          <w:szCs w:val="28"/>
        </w:rPr>
        <w:t>ПОСТАНОВЛЯЕТ:</w:t>
      </w:r>
    </w:p>
    <w:p w:rsidR="00AC3E79" w:rsidRPr="004C5E40" w:rsidRDefault="00AC3E79" w:rsidP="00016B04">
      <w:pPr>
        <w:spacing w:line="276" w:lineRule="auto"/>
        <w:jc w:val="center"/>
        <w:rPr>
          <w:sz w:val="28"/>
          <w:szCs w:val="28"/>
        </w:rPr>
      </w:pPr>
    </w:p>
    <w:p w:rsidR="004E0BC1" w:rsidRPr="004E0BC1" w:rsidRDefault="004E0BC1" w:rsidP="0054773E">
      <w:pPr>
        <w:spacing w:line="360" w:lineRule="auto"/>
        <w:ind w:firstLine="709"/>
        <w:rPr>
          <w:sz w:val="28"/>
          <w:szCs w:val="28"/>
        </w:rPr>
      </w:pPr>
      <w:r w:rsidRPr="004E0BC1">
        <w:rPr>
          <w:sz w:val="28"/>
          <w:szCs w:val="28"/>
        </w:rPr>
        <w:t xml:space="preserve">1. Образовать группу </w:t>
      </w:r>
      <w:proofErr w:type="gramStart"/>
      <w:r w:rsidRPr="004E0BC1">
        <w:rPr>
          <w:sz w:val="28"/>
          <w:szCs w:val="28"/>
        </w:rPr>
        <w:t>контроля за</w:t>
      </w:r>
      <w:proofErr w:type="gramEnd"/>
      <w:r w:rsidRPr="004E0BC1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</w:t>
      </w:r>
      <w:r w:rsidR="00843201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</w:t>
      </w:r>
      <w:r w:rsidR="001C676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D26C3A">
        <w:rPr>
          <w:sz w:val="28"/>
          <w:szCs w:val="28"/>
        </w:rPr>
        <w:t>Зимовниковского района</w:t>
      </w:r>
      <w:r w:rsidRPr="004E0BC1">
        <w:rPr>
          <w:sz w:val="28"/>
          <w:szCs w:val="28"/>
        </w:rPr>
        <w:t xml:space="preserve">: </w:t>
      </w:r>
    </w:p>
    <w:p w:rsidR="008A4257" w:rsidRDefault="008A4257" w:rsidP="00AE54D7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7F64C7">
        <w:rPr>
          <w:sz w:val="28"/>
          <w:szCs w:val="28"/>
        </w:rPr>
        <w:t xml:space="preserve"> </w:t>
      </w:r>
      <w:r w:rsidR="00AE54D7">
        <w:rPr>
          <w:sz w:val="28"/>
          <w:szCs w:val="28"/>
        </w:rPr>
        <w:t xml:space="preserve"> </w:t>
      </w:r>
      <w:proofErr w:type="spellStart"/>
      <w:r w:rsidR="0084388C">
        <w:rPr>
          <w:sz w:val="28"/>
          <w:szCs w:val="28"/>
        </w:rPr>
        <w:t>Бабичев</w:t>
      </w:r>
      <w:proofErr w:type="spellEnd"/>
      <w:r w:rsidR="0084388C">
        <w:rPr>
          <w:sz w:val="28"/>
          <w:szCs w:val="28"/>
        </w:rPr>
        <w:t xml:space="preserve"> Игорь Анатольевич</w:t>
      </w:r>
      <w:r w:rsidR="00F87216">
        <w:rPr>
          <w:sz w:val="28"/>
          <w:szCs w:val="28"/>
        </w:rPr>
        <w:t xml:space="preserve"> </w:t>
      </w:r>
      <w:r w:rsidR="00372766">
        <w:rPr>
          <w:sz w:val="28"/>
          <w:szCs w:val="28"/>
        </w:rPr>
        <w:t>-</w:t>
      </w:r>
      <w:r w:rsidR="00F87216" w:rsidRPr="004E0BC1">
        <w:rPr>
          <w:sz w:val="28"/>
          <w:szCs w:val="28"/>
        </w:rPr>
        <w:t xml:space="preserve"> член </w:t>
      </w:r>
      <w:r w:rsidR="00F87216">
        <w:rPr>
          <w:sz w:val="28"/>
          <w:szCs w:val="28"/>
        </w:rPr>
        <w:t>Территориальной избирательной комиссии с правом решающего голоса</w:t>
      </w:r>
      <w:r w:rsidR="00C637B3">
        <w:rPr>
          <w:sz w:val="28"/>
          <w:szCs w:val="28"/>
        </w:rPr>
        <w:t>.</w:t>
      </w:r>
    </w:p>
    <w:p w:rsidR="0084388C" w:rsidRDefault="00AE54D7" w:rsidP="007F64C7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 </w:t>
      </w:r>
      <w:proofErr w:type="spellStart"/>
      <w:r w:rsidR="0084388C">
        <w:rPr>
          <w:sz w:val="28"/>
          <w:szCs w:val="28"/>
        </w:rPr>
        <w:t>Ляшенко</w:t>
      </w:r>
      <w:proofErr w:type="spellEnd"/>
      <w:r w:rsidR="0084388C">
        <w:rPr>
          <w:sz w:val="28"/>
          <w:szCs w:val="28"/>
        </w:rPr>
        <w:t xml:space="preserve"> Михаил Иванович - </w:t>
      </w:r>
      <w:r w:rsidR="0084388C" w:rsidRPr="004E0BC1">
        <w:rPr>
          <w:sz w:val="28"/>
          <w:szCs w:val="28"/>
        </w:rPr>
        <w:t xml:space="preserve">член </w:t>
      </w:r>
      <w:r w:rsidR="0084388C">
        <w:rPr>
          <w:sz w:val="28"/>
          <w:szCs w:val="28"/>
        </w:rPr>
        <w:t>Территориальной избирательной комиссии с правом решающего голоса.</w:t>
      </w:r>
    </w:p>
    <w:p w:rsidR="0084388C" w:rsidRPr="004E0BC1" w:rsidRDefault="0084388C" w:rsidP="007F64C7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="00AE54D7">
        <w:rPr>
          <w:sz w:val="28"/>
          <w:szCs w:val="28"/>
        </w:rPr>
        <w:t xml:space="preserve">  </w:t>
      </w:r>
      <w:proofErr w:type="spellStart"/>
      <w:r w:rsidR="00372766">
        <w:rPr>
          <w:sz w:val="28"/>
          <w:szCs w:val="28"/>
        </w:rPr>
        <w:t>Салтовский</w:t>
      </w:r>
      <w:proofErr w:type="spellEnd"/>
      <w:r w:rsidR="00372766">
        <w:rPr>
          <w:sz w:val="28"/>
          <w:szCs w:val="28"/>
        </w:rPr>
        <w:t xml:space="preserve"> Геннадий Григорьевич  -</w:t>
      </w:r>
      <w:r>
        <w:rPr>
          <w:sz w:val="28"/>
          <w:szCs w:val="28"/>
        </w:rPr>
        <w:t xml:space="preserve"> </w:t>
      </w:r>
      <w:r w:rsidR="00372766" w:rsidRPr="004E0BC1">
        <w:rPr>
          <w:sz w:val="28"/>
          <w:szCs w:val="28"/>
        </w:rPr>
        <w:t xml:space="preserve">член </w:t>
      </w:r>
      <w:r w:rsidR="00372766">
        <w:rPr>
          <w:sz w:val="28"/>
          <w:szCs w:val="28"/>
        </w:rPr>
        <w:t>Территориальной избирательной комиссии с правом решающего голоса.</w:t>
      </w:r>
      <w:r>
        <w:rPr>
          <w:sz w:val="28"/>
          <w:szCs w:val="28"/>
        </w:rPr>
        <w:t xml:space="preserve">  </w:t>
      </w:r>
    </w:p>
    <w:p w:rsidR="0084388C" w:rsidRDefault="0084388C" w:rsidP="00A92D24">
      <w:pPr>
        <w:spacing w:line="360" w:lineRule="auto"/>
        <w:ind w:firstLine="709"/>
        <w:rPr>
          <w:sz w:val="28"/>
          <w:szCs w:val="28"/>
        </w:rPr>
      </w:pPr>
    </w:p>
    <w:p w:rsidR="001C6766" w:rsidRDefault="00372766" w:rsidP="0037276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D6E90">
        <w:rPr>
          <w:sz w:val="28"/>
          <w:szCs w:val="28"/>
        </w:rPr>
        <w:t>2</w:t>
      </w:r>
      <w:r w:rsidR="004E0BC1" w:rsidRPr="004E0BC1">
        <w:rPr>
          <w:sz w:val="28"/>
          <w:szCs w:val="28"/>
        </w:rPr>
        <w:t>.</w:t>
      </w:r>
      <w:r w:rsidR="00FF1B09">
        <w:rPr>
          <w:sz w:val="28"/>
          <w:szCs w:val="28"/>
        </w:rPr>
        <w:t xml:space="preserve"> </w:t>
      </w:r>
      <w:r w:rsidR="006F2EBE">
        <w:rPr>
          <w:sz w:val="28"/>
          <w:szCs w:val="28"/>
        </w:rPr>
        <w:t xml:space="preserve"> </w:t>
      </w:r>
      <w:proofErr w:type="gramStart"/>
      <w:r w:rsidR="00FF1B09">
        <w:rPr>
          <w:sz w:val="28"/>
          <w:szCs w:val="28"/>
        </w:rPr>
        <w:t>Контроль за</w:t>
      </w:r>
      <w:proofErr w:type="gramEnd"/>
      <w:r w:rsidR="00FF1B09">
        <w:rPr>
          <w:sz w:val="28"/>
          <w:szCs w:val="28"/>
        </w:rPr>
        <w:t xml:space="preserve"> исполнением настоящего постановления возложить на секретаря </w:t>
      </w:r>
      <w:r w:rsidR="00307384">
        <w:rPr>
          <w:sz w:val="28"/>
          <w:szCs w:val="28"/>
        </w:rPr>
        <w:t xml:space="preserve">Территориальной избирательной </w:t>
      </w:r>
      <w:r w:rsidR="00FF1B09">
        <w:rPr>
          <w:sz w:val="28"/>
          <w:szCs w:val="28"/>
        </w:rPr>
        <w:t xml:space="preserve">комиссии </w:t>
      </w:r>
      <w:r w:rsidR="0084388C">
        <w:rPr>
          <w:sz w:val="28"/>
          <w:szCs w:val="28"/>
        </w:rPr>
        <w:t>Зимовниковского района</w:t>
      </w:r>
      <w:r w:rsidR="00307384">
        <w:rPr>
          <w:sz w:val="28"/>
          <w:szCs w:val="28"/>
        </w:rPr>
        <w:t xml:space="preserve"> Ростовской области </w:t>
      </w:r>
      <w:r w:rsidR="0084388C">
        <w:rPr>
          <w:sz w:val="28"/>
          <w:szCs w:val="28"/>
        </w:rPr>
        <w:t>Абрамович Л.В.</w:t>
      </w:r>
    </w:p>
    <w:p w:rsidR="005122E8" w:rsidRDefault="005122E8" w:rsidP="003D6E90">
      <w:pPr>
        <w:spacing w:line="276" w:lineRule="auto"/>
      </w:pPr>
    </w:p>
    <w:p w:rsidR="00372766" w:rsidRDefault="00372766" w:rsidP="003D6E90">
      <w:pPr>
        <w:spacing w:line="276" w:lineRule="auto"/>
      </w:pPr>
    </w:p>
    <w:p w:rsidR="00372766" w:rsidRPr="00294D7D" w:rsidRDefault="00372766" w:rsidP="003D6E90">
      <w:pPr>
        <w:spacing w:line="276" w:lineRule="auto"/>
      </w:pPr>
    </w:p>
    <w:p w:rsidR="005122E8" w:rsidRDefault="005122E8" w:rsidP="003D6E90">
      <w:pPr>
        <w:spacing w:line="276" w:lineRule="auto"/>
        <w:rPr>
          <w:sz w:val="28"/>
          <w:szCs w:val="28"/>
        </w:rPr>
      </w:pPr>
      <w:r w:rsidRPr="004C5E4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 w:rsidRPr="004C5E4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C637B3">
        <w:rPr>
          <w:sz w:val="28"/>
          <w:szCs w:val="28"/>
        </w:rPr>
        <w:t xml:space="preserve">                 </w:t>
      </w:r>
      <w:r w:rsidR="006F2EBE">
        <w:rPr>
          <w:sz w:val="28"/>
          <w:szCs w:val="28"/>
        </w:rPr>
        <w:t xml:space="preserve">      </w:t>
      </w:r>
      <w:r w:rsidR="0084388C">
        <w:rPr>
          <w:sz w:val="28"/>
          <w:szCs w:val="28"/>
        </w:rPr>
        <w:t>Т.П. Панченко</w:t>
      </w:r>
    </w:p>
    <w:p w:rsidR="00FF1B09" w:rsidRPr="004C5E40" w:rsidRDefault="00FF1B09" w:rsidP="003D6E90">
      <w:pPr>
        <w:spacing w:line="276" w:lineRule="auto"/>
        <w:rPr>
          <w:sz w:val="28"/>
          <w:szCs w:val="28"/>
        </w:rPr>
      </w:pPr>
    </w:p>
    <w:p w:rsidR="001C6766" w:rsidRDefault="00843201" w:rsidP="003D6E90">
      <w:pPr>
        <w:spacing w:line="276" w:lineRule="auto"/>
      </w:pPr>
      <w:r>
        <w:rPr>
          <w:sz w:val="28"/>
          <w:szCs w:val="28"/>
        </w:rPr>
        <w:t xml:space="preserve">Секретарь </w:t>
      </w:r>
      <w:r w:rsidR="005122E8">
        <w:rPr>
          <w:sz w:val="28"/>
          <w:szCs w:val="28"/>
        </w:rPr>
        <w:t>комиссии</w:t>
      </w:r>
      <w:r w:rsidR="005122E8" w:rsidRPr="004C5E40">
        <w:rPr>
          <w:sz w:val="28"/>
          <w:szCs w:val="28"/>
        </w:rPr>
        <w:t xml:space="preserve">                      </w:t>
      </w:r>
      <w:r w:rsidR="00FF1B09">
        <w:rPr>
          <w:sz w:val="28"/>
          <w:szCs w:val="28"/>
        </w:rPr>
        <w:t xml:space="preserve">             </w:t>
      </w:r>
      <w:r w:rsidR="005122E8">
        <w:rPr>
          <w:sz w:val="28"/>
          <w:szCs w:val="28"/>
        </w:rPr>
        <w:t xml:space="preserve">              </w:t>
      </w:r>
      <w:r w:rsidR="0084388C">
        <w:rPr>
          <w:sz w:val="28"/>
          <w:szCs w:val="28"/>
        </w:rPr>
        <w:t xml:space="preserve">                 Л.В. Абрамович</w:t>
      </w:r>
    </w:p>
    <w:sectPr w:rsidR="001C6766" w:rsidSect="00FF1B09">
      <w:pgSz w:w="11906" w:h="16838"/>
      <w:pgMar w:top="851" w:right="1133" w:bottom="993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compat/>
  <w:rsids>
    <w:rsidRoot w:val="005122E8"/>
    <w:rsid w:val="00016B04"/>
    <w:rsid w:val="00072E98"/>
    <w:rsid w:val="000C5BC5"/>
    <w:rsid w:val="000D2F01"/>
    <w:rsid w:val="000E6773"/>
    <w:rsid w:val="001C6766"/>
    <w:rsid w:val="002131B4"/>
    <w:rsid w:val="00223CCF"/>
    <w:rsid w:val="00256521"/>
    <w:rsid w:val="00294F67"/>
    <w:rsid w:val="002B6422"/>
    <w:rsid w:val="002F68A8"/>
    <w:rsid w:val="00307384"/>
    <w:rsid w:val="00313961"/>
    <w:rsid w:val="00372766"/>
    <w:rsid w:val="00397C49"/>
    <w:rsid w:val="003D6E90"/>
    <w:rsid w:val="003E4939"/>
    <w:rsid w:val="0040129D"/>
    <w:rsid w:val="004016D1"/>
    <w:rsid w:val="00444A5E"/>
    <w:rsid w:val="004C07DA"/>
    <w:rsid w:val="004E0BC1"/>
    <w:rsid w:val="005122E8"/>
    <w:rsid w:val="005158B2"/>
    <w:rsid w:val="0054773E"/>
    <w:rsid w:val="005B6206"/>
    <w:rsid w:val="0060746B"/>
    <w:rsid w:val="00621C3C"/>
    <w:rsid w:val="00623C15"/>
    <w:rsid w:val="00653DA9"/>
    <w:rsid w:val="0069293D"/>
    <w:rsid w:val="006D6E22"/>
    <w:rsid w:val="006F2EBE"/>
    <w:rsid w:val="006F4205"/>
    <w:rsid w:val="007102E4"/>
    <w:rsid w:val="00790AEC"/>
    <w:rsid w:val="007C4A36"/>
    <w:rsid w:val="007E7D46"/>
    <w:rsid w:val="007F35BC"/>
    <w:rsid w:val="007F64C7"/>
    <w:rsid w:val="00833025"/>
    <w:rsid w:val="00843201"/>
    <w:rsid w:val="0084388C"/>
    <w:rsid w:val="0086427A"/>
    <w:rsid w:val="00881866"/>
    <w:rsid w:val="0088709C"/>
    <w:rsid w:val="0089482E"/>
    <w:rsid w:val="008A4257"/>
    <w:rsid w:val="0090472D"/>
    <w:rsid w:val="00907A99"/>
    <w:rsid w:val="00915E58"/>
    <w:rsid w:val="00935B35"/>
    <w:rsid w:val="0098288A"/>
    <w:rsid w:val="009E454A"/>
    <w:rsid w:val="00A15A07"/>
    <w:rsid w:val="00A92D24"/>
    <w:rsid w:val="00AC3E79"/>
    <w:rsid w:val="00AE54D7"/>
    <w:rsid w:val="00B90623"/>
    <w:rsid w:val="00C23CB7"/>
    <w:rsid w:val="00C3604F"/>
    <w:rsid w:val="00C4559F"/>
    <w:rsid w:val="00C637B3"/>
    <w:rsid w:val="00C82934"/>
    <w:rsid w:val="00CC741C"/>
    <w:rsid w:val="00D03509"/>
    <w:rsid w:val="00D17EB5"/>
    <w:rsid w:val="00D26C3A"/>
    <w:rsid w:val="00D27310"/>
    <w:rsid w:val="00D60554"/>
    <w:rsid w:val="00D7090B"/>
    <w:rsid w:val="00D937AF"/>
    <w:rsid w:val="00DA10BB"/>
    <w:rsid w:val="00E01E73"/>
    <w:rsid w:val="00EC79EE"/>
    <w:rsid w:val="00F16942"/>
    <w:rsid w:val="00F22087"/>
    <w:rsid w:val="00F87216"/>
    <w:rsid w:val="00FC434C"/>
    <w:rsid w:val="00FF1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2E8"/>
    <w:pPr>
      <w:jc w:val="both"/>
    </w:pPr>
    <w:rPr>
      <w:rFonts w:eastAsia="Times New Roman"/>
      <w:sz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676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122E8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5122E8"/>
    <w:rPr>
      <w:rFonts w:eastAsia="Times New Roman"/>
      <w:b/>
      <w:sz w:val="26"/>
      <w:szCs w:val="20"/>
      <w:lang w:eastAsia="ru-RU"/>
    </w:rPr>
  </w:style>
  <w:style w:type="paragraph" w:styleId="a3">
    <w:name w:val="Block Text"/>
    <w:basedOn w:val="a"/>
    <w:semiHidden/>
    <w:rsid w:val="005122E8"/>
    <w:pPr>
      <w:widowControl w:val="0"/>
      <w:shd w:val="clear" w:color="auto" w:fill="FFFFFF"/>
      <w:autoSpaceDE w:val="0"/>
      <w:autoSpaceDN w:val="0"/>
      <w:adjustRightInd w:val="0"/>
      <w:spacing w:line="422" w:lineRule="exact"/>
      <w:ind w:left="24" w:right="19" w:firstLine="643"/>
    </w:pPr>
    <w:rPr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122E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122E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link w:val="2"/>
    <w:uiPriority w:val="9"/>
    <w:semiHidden/>
    <w:rsid w:val="001C676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1C6766"/>
    <w:pPr>
      <w:jc w:val="center"/>
    </w:pPr>
    <w:rPr>
      <w:b/>
      <w:sz w:val="44"/>
      <w:lang w:val="en-US"/>
    </w:rPr>
  </w:style>
  <w:style w:type="character" w:customStyle="1" w:styleId="a7">
    <w:name w:val="Основной текст Знак"/>
    <w:link w:val="a6"/>
    <w:uiPriority w:val="99"/>
    <w:semiHidden/>
    <w:rsid w:val="001C6766"/>
    <w:rPr>
      <w:rFonts w:eastAsia="Times New Roman"/>
      <w:b/>
      <w:sz w:val="44"/>
      <w:lang w:val="en-US"/>
    </w:rPr>
  </w:style>
  <w:style w:type="paragraph" w:styleId="21">
    <w:name w:val="Body Text Indent 2"/>
    <w:basedOn w:val="a"/>
    <w:link w:val="22"/>
    <w:uiPriority w:val="99"/>
    <w:semiHidden/>
    <w:rsid w:val="001C6766"/>
    <w:pPr>
      <w:ind w:left="5103"/>
      <w:jc w:val="center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1C6766"/>
    <w:rPr>
      <w:rFonts w:eastAsia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65554-A1FE-45E0-AF26-9064395D8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13</cp:revision>
  <cp:lastPrinted>2022-12-15T11:01:00Z</cp:lastPrinted>
  <dcterms:created xsi:type="dcterms:W3CDTF">2022-12-15T10:53:00Z</dcterms:created>
  <dcterms:modified xsi:type="dcterms:W3CDTF">2023-06-19T13:31:00Z</dcterms:modified>
</cp:coreProperties>
</file>