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2B66AA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DA340F">
        <w:rPr>
          <w:sz w:val="28"/>
          <w:szCs w:val="28"/>
        </w:rPr>
        <w:t xml:space="preserve"> 2018</w:t>
      </w:r>
      <w:r w:rsidR="00DA340F" w:rsidRPr="00474AB6">
        <w:rPr>
          <w:sz w:val="28"/>
          <w:szCs w:val="28"/>
        </w:rPr>
        <w:t xml:space="preserve"> год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</w:t>
      </w:r>
      <w:r w:rsidR="00DA340F">
        <w:rPr>
          <w:sz w:val="28"/>
          <w:szCs w:val="28"/>
        </w:rPr>
        <w:t xml:space="preserve">  </w:t>
      </w:r>
      <w:r w:rsidR="00DA340F" w:rsidRPr="00474AB6">
        <w:rPr>
          <w:sz w:val="28"/>
          <w:szCs w:val="28"/>
        </w:rPr>
        <w:t xml:space="preserve">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№</w:t>
      </w:r>
      <w:r w:rsidR="00DA340F">
        <w:rPr>
          <w:sz w:val="28"/>
          <w:szCs w:val="28"/>
        </w:rPr>
        <w:t xml:space="preserve"> 10</w:t>
      </w:r>
      <w:r>
        <w:rPr>
          <w:sz w:val="28"/>
          <w:szCs w:val="28"/>
        </w:rPr>
        <w:t>9</w:t>
      </w:r>
      <w:r w:rsidR="00DA340F">
        <w:rPr>
          <w:sz w:val="28"/>
          <w:szCs w:val="28"/>
        </w:rPr>
        <w:t>-1</w:t>
      </w:r>
      <w:r w:rsidR="00DA340F" w:rsidRPr="00474AB6">
        <w:rPr>
          <w:sz w:val="28"/>
          <w:szCs w:val="28"/>
        </w:rPr>
        <w:t xml:space="preserve"> </w:t>
      </w: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474AB6" w:rsidRDefault="00DA340F" w:rsidP="00DA340F">
      <w:pPr>
        <w:jc w:val="center"/>
        <w:rPr>
          <w:sz w:val="28"/>
          <w:szCs w:val="28"/>
        </w:rPr>
      </w:pPr>
    </w:p>
    <w:p w:rsidR="00DA340F" w:rsidRPr="00667E21" w:rsidRDefault="00DA340F" w:rsidP="002B66AA">
      <w:pPr>
        <w:pStyle w:val="a5"/>
        <w:spacing w:after="0" w:line="240" w:lineRule="auto"/>
        <w:ind w:left="1276" w:right="1418"/>
        <w:jc w:val="both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О количестве избирательных бюллетеней, передаваемых участковым избирательным комиссиям</w:t>
      </w:r>
      <w:r w:rsidRPr="00DA340F">
        <w:rPr>
          <w:b/>
          <w:bCs/>
          <w:sz w:val="28"/>
          <w:szCs w:val="28"/>
        </w:rPr>
        <w:t xml:space="preserve"> </w:t>
      </w:r>
      <w:r w:rsidRPr="00DA340F">
        <w:rPr>
          <w:rFonts w:ascii="Times New Roman" w:hAnsi="Times New Roman"/>
          <w:b/>
          <w:bCs/>
          <w:sz w:val="28"/>
          <w:szCs w:val="28"/>
        </w:rPr>
        <w:t>на территории Зимовниковского Ростовской области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2B66AA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</w:t>
      </w:r>
      <w:r w:rsidRPr="00BE497D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E497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63</w:t>
      </w:r>
      <w:r w:rsidRPr="00BE497D">
        <w:rPr>
          <w:sz w:val="28"/>
          <w:szCs w:val="28"/>
        </w:rPr>
        <w:t xml:space="preserve"> Федерального закона «О</w:t>
      </w:r>
      <w:r>
        <w:rPr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sz w:val="28"/>
          <w:szCs w:val="28"/>
        </w:rPr>
        <w:t>Российской Федерации»</w:t>
      </w:r>
      <w:r w:rsidR="002B66AA">
        <w:rPr>
          <w:sz w:val="28"/>
          <w:szCs w:val="28"/>
        </w:rPr>
        <w:t>,</w:t>
      </w:r>
    </w:p>
    <w:p w:rsidR="00DA340F" w:rsidRDefault="00DA340F" w:rsidP="002B66AA">
      <w:pPr>
        <w:jc w:val="both"/>
        <w:rPr>
          <w:sz w:val="28"/>
          <w:szCs w:val="28"/>
        </w:rPr>
      </w:pPr>
      <w:r w:rsidRPr="00BE497D">
        <w:rPr>
          <w:sz w:val="28"/>
          <w:szCs w:val="28"/>
        </w:rPr>
        <w:t>территориальная избирательная комиссия</w:t>
      </w:r>
      <w:r w:rsidR="002B66AA">
        <w:rPr>
          <w:sz w:val="28"/>
          <w:szCs w:val="28"/>
        </w:rPr>
        <w:t xml:space="preserve"> </w:t>
      </w:r>
      <w:proofErr w:type="spellStart"/>
      <w:r w:rsidR="002B66AA">
        <w:rPr>
          <w:sz w:val="28"/>
          <w:szCs w:val="28"/>
        </w:rPr>
        <w:t>Зимовниковского</w:t>
      </w:r>
      <w:proofErr w:type="spellEnd"/>
      <w:r w:rsidR="002B66AA">
        <w:rPr>
          <w:sz w:val="28"/>
          <w:szCs w:val="28"/>
        </w:rPr>
        <w:t xml:space="preserve"> района Ростовской области</w:t>
      </w:r>
    </w:p>
    <w:p w:rsidR="002B66AA" w:rsidRDefault="002B66AA" w:rsidP="002B66AA">
      <w:pPr>
        <w:jc w:val="both"/>
        <w:rPr>
          <w:sz w:val="28"/>
          <w:szCs w:val="28"/>
        </w:rPr>
      </w:pPr>
    </w:p>
    <w:p w:rsidR="002B66AA" w:rsidRPr="00BE497D" w:rsidRDefault="002B66AA" w:rsidP="002B66AA">
      <w:pPr>
        <w:jc w:val="center"/>
        <w:rPr>
          <w:b/>
          <w:bCs/>
          <w:spacing w:val="20"/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DA340F" w:rsidRPr="00BE497D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DA340F" w:rsidRPr="00BD7E45" w:rsidRDefault="00DA340F" w:rsidP="00DA340F">
      <w:pPr>
        <w:tabs>
          <w:tab w:val="left" w:pos="1080"/>
        </w:tabs>
        <w:spacing w:line="360" w:lineRule="auto"/>
        <w:jc w:val="both"/>
        <w:rPr>
          <w:spacing w:val="20"/>
          <w:sz w:val="28"/>
          <w:szCs w:val="28"/>
        </w:rPr>
      </w:pPr>
      <w:r w:rsidRPr="00BD7E45">
        <w:rPr>
          <w:spacing w:val="20"/>
          <w:sz w:val="28"/>
          <w:szCs w:val="28"/>
        </w:rPr>
        <w:tab/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0"/>
        <w:gridCol w:w="1975"/>
        <w:gridCol w:w="1985"/>
        <w:gridCol w:w="1695"/>
        <w:gridCol w:w="6"/>
        <w:gridCol w:w="1701"/>
      </w:tblGrid>
      <w:tr w:rsidR="00DA340F" w:rsidRPr="00EA3ED7" w:rsidTr="003E3A22"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Наименование </w:t>
            </w:r>
          </w:p>
          <w:p w:rsidR="00DA340F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и номер одномандатного избирательного округа </w:t>
            </w:r>
          </w:p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3402" w:type="dxa"/>
            <w:gridSpan w:val="3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</w:tr>
      <w:tr w:rsidR="00DA340F" w:rsidRPr="00EA3ED7" w:rsidTr="003E3A22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DA340F" w:rsidRPr="00EA3ED7" w:rsidRDefault="00DA340F" w:rsidP="00B5394D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  <w:r w:rsidRPr="00EA3ED7">
              <w:rPr>
                <w:b/>
              </w:rPr>
              <w:t xml:space="preserve">по </w:t>
            </w:r>
            <w:r>
              <w:rPr>
                <w:b/>
              </w:rPr>
              <w:t>единому</w:t>
            </w:r>
            <w:r w:rsidRPr="00EA3ED7">
              <w:rPr>
                <w:b/>
              </w:rPr>
              <w:t xml:space="preserve"> избирательному округу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 xml:space="preserve">избирательный округ № 15 </w:t>
            </w:r>
            <w:r w:rsidRPr="00D01EF4">
              <w:lastRenderedPageBreak/>
              <w:t>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lastRenderedPageBreak/>
              <w:t>УИК № 707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</w:tr>
      <w:tr w:rsidR="003E3A22" w:rsidRPr="00EA3ED7" w:rsidTr="003E3A22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56417C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709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710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713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714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2157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717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1393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 xml:space="preserve">избирательный округ № 15 Орловский избирательный </w:t>
            </w:r>
            <w:r w:rsidRPr="00D01EF4">
              <w:lastRenderedPageBreak/>
              <w:t>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№718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№719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67E21">
              <w:rPr>
                <w:color w:val="000000"/>
                <w:sz w:val="24"/>
                <w:szCs w:val="24"/>
              </w:rPr>
              <w:t>721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1009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723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724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725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726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727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728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 729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lastRenderedPageBreak/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730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3E3A22" w:rsidRPr="00EA3ED7" w:rsidTr="002B66AA">
        <w:tc>
          <w:tcPr>
            <w:tcW w:w="1985" w:type="dxa"/>
          </w:tcPr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D01EF4" w:rsidRDefault="003E3A22" w:rsidP="00667E21">
            <w:pPr>
              <w:tabs>
                <w:tab w:val="left" w:pos="993"/>
              </w:tabs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Align w:val="center"/>
          </w:tcPr>
          <w:p w:rsidR="003E3A22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3E3A22" w:rsidRPr="00EA3ED7" w:rsidRDefault="003E3A22" w:rsidP="0056417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3E3A22" w:rsidRPr="00EA3ED7" w:rsidTr="002B66AA">
        <w:tc>
          <w:tcPr>
            <w:tcW w:w="1985" w:type="dxa"/>
            <w:vMerge w:val="restart"/>
          </w:tcPr>
          <w:p w:rsidR="003E3A22" w:rsidRPr="00D01EF4" w:rsidRDefault="003E3A22" w:rsidP="00D01EF4">
            <w:pPr>
              <w:tabs>
                <w:tab w:val="left" w:pos="993"/>
              </w:tabs>
            </w:pPr>
            <w:r w:rsidRPr="00D01EF4">
              <w:t>Одномандатный</w:t>
            </w:r>
          </w:p>
          <w:p w:rsidR="003E3A22" w:rsidRPr="00EA3ED7" w:rsidRDefault="003E3A22" w:rsidP="00D01EF4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3E3A22" w:rsidRPr="00667E21" w:rsidRDefault="003E3A22" w:rsidP="002B66AA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733</w:t>
            </w:r>
          </w:p>
        </w:tc>
        <w:tc>
          <w:tcPr>
            <w:tcW w:w="1985" w:type="dxa"/>
            <w:vMerge w:val="restart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vAlign w:val="center"/>
          </w:tcPr>
          <w:p w:rsidR="003E3A22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3E3A22" w:rsidP="00A939F9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  <w:vAlign w:val="center"/>
          </w:tcPr>
          <w:p w:rsidR="003E3A22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  <w:p w:rsidR="003E3A22" w:rsidRPr="00EA3ED7" w:rsidRDefault="003E3A22" w:rsidP="00D60912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</w:t>
            </w:r>
          </w:p>
        </w:tc>
      </w:tr>
      <w:tr w:rsidR="003E3A22" w:rsidRPr="00EA3ED7" w:rsidTr="002B66AA">
        <w:tc>
          <w:tcPr>
            <w:tcW w:w="1985" w:type="dxa"/>
            <w:vMerge/>
          </w:tcPr>
          <w:p w:rsidR="003E3A22" w:rsidRPr="00EA3ED7" w:rsidRDefault="003E3A22" w:rsidP="00B5394D">
            <w:pPr>
              <w:tabs>
                <w:tab w:val="left" w:pos="993"/>
              </w:tabs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3E3A22" w:rsidRPr="00EA3ED7" w:rsidRDefault="003E3A22" w:rsidP="00B5394D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3E3A22" w:rsidRPr="00EA3ED7" w:rsidRDefault="003E3A22" w:rsidP="00D60912">
            <w:pPr>
              <w:tabs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3E3A22" w:rsidRPr="00EA3ED7" w:rsidTr="002B66AA">
        <w:tc>
          <w:tcPr>
            <w:tcW w:w="3970" w:type="dxa"/>
            <w:gridSpan w:val="3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3"/>
          </w:tcPr>
          <w:p w:rsidR="003E3A22" w:rsidRPr="00B00830" w:rsidRDefault="003E3A22" w:rsidP="003D3C0F">
            <w:pPr>
              <w:tabs>
                <w:tab w:val="left" w:pos="993"/>
              </w:tabs>
              <w:jc w:val="center"/>
              <w:rPr>
                <w:b/>
              </w:rPr>
            </w:pPr>
            <w:r w:rsidRPr="00B00830">
              <w:rPr>
                <w:b/>
              </w:rPr>
              <w:t>в том числе</w:t>
            </w:r>
          </w:p>
          <w:p w:rsidR="003E3A22" w:rsidRDefault="003E3A22" w:rsidP="003D3C0F">
            <w:pPr>
              <w:jc w:val="center"/>
            </w:pPr>
            <w:r w:rsidRPr="00B00830">
              <w:rPr>
                <w:b/>
              </w:rPr>
              <w:t>с использованием КОИБ:</w:t>
            </w:r>
          </w:p>
        </w:tc>
      </w:tr>
      <w:tr w:rsidR="003E3A22" w:rsidRPr="00EA3ED7" w:rsidTr="00B471BF">
        <w:tc>
          <w:tcPr>
            <w:tcW w:w="1995" w:type="dxa"/>
            <w:gridSpan w:val="2"/>
          </w:tcPr>
          <w:p w:rsidR="003E3A22" w:rsidRPr="00D01EF4" w:rsidRDefault="003E3A22" w:rsidP="003D3C0F">
            <w:pPr>
              <w:tabs>
                <w:tab w:val="left" w:pos="993"/>
              </w:tabs>
            </w:pPr>
            <w:bookmarkStart w:id="0" w:name="_GoBack" w:colFirst="2" w:colLast="3"/>
            <w:r w:rsidRPr="00D01EF4">
              <w:t>Одномандатный</w:t>
            </w:r>
          </w:p>
          <w:p w:rsidR="003E3A22" w:rsidRPr="00EA3ED7" w:rsidRDefault="003E3A22" w:rsidP="003D3C0F">
            <w:pPr>
              <w:tabs>
                <w:tab w:val="left" w:pos="993"/>
              </w:tabs>
              <w:rPr>
                <w:b/>
                <w:sz w:val="24"/>
                <w:szCs w:val="24"/>
              </w:rPr>
            </w:pPr>
            <w:r w:rsidRPr="00D01EF4">
              <w:t>избирательный округ № 15 Орловский избирательный округ</w:t>
            </w:r>
          </w:p>
        </w:tc>
        <w:tc>
          <w:tcPr>
            <w:tcW w:w="1975" w:type="dxa"/>
            <w:vAlign w:val="center"/>
          </w:tcPr>
          <w:p w:rsidR="003E3A22" w:rsidRPr="00EA3ED7" w:rsidRDefault="003E3A22" w:rsidP="002B66AA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3E3A22" w:rsidRPr="00EA3ED7" w:rsidRDefault="003E3A22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1572</w:t>
            </w:r>
          </w:p>
        </w:tc>
        <w:tc>
          <w:tcPr>
            <w:tcW w:w="1701" w:type="dxa"/>
            <w:gridSpan w:val="2"/>
            <w:vAlign w:val="center"/>
          </w:tcPr>
          <w:p w:rsidR="003E3A22" w:rsidRPr="00EA3ED7" w:rsidRDefault="003E3A22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  <w:tc>
          <w:tcPr>
            <w:tcW w:w="1701" w:type="dxa"/>
            <w:vAlign w:val="center"/>
          </w:tcPr>
          <w:p w:rsidR="003E3A22" w:rsidRPr="00EA3ED7" w:rsidRDefault="003E3A22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</w:tr>
      <w:tr w:rsidR="009B579C" w:rsidRPr="00EA3ED7" w:rsidTr="00B471BF">
        <w:tc>
          <w:tcPr>
            <w:tcW w:w="3970" w:type="dxa"/>
            <w:gridSpan w:val="3"/>
          </w:tcPr>
          <w:p w:rsidR="009B579C" w:rsidRPr="00EA3ED7" w:rsidRDefault="009B579C" w:rsidP="00B5394D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EA3ED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:rsidR="009B579C" w:rsidRPr="00EA3ED7" w:rsidRDefault="009B579C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25851</w:t>
            </w:r>
          </w:p>
        </w:tc>
        <w:tc>
          <w:tcPr>
            <w:tcW w:w="1701" w:type="dxa"/>
            <w:gridSpan w:val="2"/>
            <w:vAlign w:val="center"/>
          </w:tcPr>
          <w:p w:rsidR="009B579C" w:rsidRPr="00EA3ED7" w:rsidRDefault="00B471BF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</w:t>
            </w:r>
          </w:p>
        </w:tc>
        <w:tc>
          <w:tcPr>
            <w:tcW w:w="1701" w:type="dxa"/>
            <w:vAlign w:val="center"/>
          </w:tcPr>
          <w:p w:rsidR="009B579C" w:rsidRPr="00EA3ED7" w:rsidRDefault="00B471BF" w:rsidP="00B471BF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</w:t>
            </w:r>
          </w:p>
        </w:tc>
      </w:tr>
      <w:bookmarkEnd w:id="0"/>
    </w:tbl>
    <w:p w:rsidR="003D3C0F" w:rsidRDefault="003D3C0F" w:rsidP="003D3C0F">
      <w:pPr>
        <w:pStyle w:val="a7"/>
        <w:spacing w:line="360" w:lineRule="auto"/>
        <w:ind w:left="644"/>
        <w:jc w:val="both"/>
        <w:rPr>
          <w:sz w:val="28"/>
          <w:szCs w:val="28"/>
        </w:rPr>
      </w:pPr>
    </w:p>
    <w:p w:rsidR="00DA340F" w:rsidRPr="00DA340F" w:rsidRDefault="00DA340F" w:rsidP="003D3C0F">
      <w:pPr>
        <w:pStyle w:val="a7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DA340F">
        <w:rPr>
          <w:sz w:val="28"/>
          <w:szCs w:val="28"/>
        </w:rPr>
        <w:t>Контроль за</w:t>
      </w:r>
      <w:proofErr w:type="gramEnd"/>
      <w:r w:rsidRPr="00DA340F">
        <w:rPr>
          <w:sz w:val="28"/>
          <w:szCs w:val="28"/>
        </w:rPr>
        <w:t xml:space="preserve"> выполнением настоящего постановления возложить </w:t>
      </w:r>
      <w:r w:rsidRPr="00DA340F">
        <w:rPr>
          <w:sz w:val="28"/>
          <w:szCs w:val="28"/>
        </w:rPr>
        <w:br/>
        <w:t>на секретаря Территориальной избирательной комиссии Зимовниковского района Ростовской области  Абрамович Л.В.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DA340F" w:rsidRDefault="00DA340F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A7806" w:rsidRDefault="00BA7806"/>
    <w:sectPr w:rsidR="00BA7806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40F"/>
    <w:rsid w:val="000B0644"/>
    <w:rsid w:val="001E5031"/>
    <w:rsid w:val="002B66AA"/>
    <w:rsid w:val="003D3C0F"/>
    <w:rsid w:val="003E3A22"/>
    <w:rsid w:val="00496019"/>
    <w:rsid w:val="0056417C"/>
    <w:rsid w:val="00570B25"/>
    <w:rsid w:val="00667E21"/>
    <w:rsid w:val="009B579C"/>
    <w:rsid w:val="00A939F9"/>
    <w:rsid w:val="00B471BF"/>
    <w:rsid w:val="00BA7806"/>
    <w:rsid w:val="00D01EF4"/>
    <w:rsid w:val="00DA340F"/>
    <w:rsid w:val="00E6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0A7A7-F781-46F2-8764-D9A11C92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3</cp:revision>
  <cp:lastPrinted>2018-08-28T06:43:00Z</cp:lastPrinted>
  <dcterms:created xsi:type="dcterms:W3CDTF">2018-08-27T08:46:00Z</dcterms:created>
  <dcterms:modified xsi:type="dcterms:W3CDTF">2018-08-28T06:44:00Z</dcterms:modified>
</cp:coreProperties>
</file>