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2F" w:rsidRPr="005D2B6C" w:rsidRDefault="009B512F" w:rsidP="00070CDD">
      <w:pPr>
        <w:pStyle w:val="6"/>
        <w:spacing w:before="0" w:after="0"/>
        <w:rPr>
          <w:rFonts w:ascii="Times New Roman" w:hAnsi="Times New Roman"/>
          <w:b w:val="0"/>
          <w:sz w:val="24"/>
          <w:szCs w:val="24"/>
        </w:rPr>
      </w:pPr>
      <w:r>
        <w:rPr>
          <w:rFonts w:ascii="Times New Roman" w:hAnsi="Times New Roman"/>
          <w:b w:val="0"/>
          <w:bCs w:val="0"/>
          <w:color w:val="000000"/>
          <w:spacing w:val="-3"/>
          <w:sz w:val="28"/>
          <w:szCs w:val="28"/>
        </w:rPr>
        <w:t xml:space="preserve">                                                                                              </w:t>
      </w:r>
      <w:r w:rsidRPr="005D2B6C">
        <w:rPr>
          <w:rFonts w:ascii="Times New Roman" w:hAnsi="Times New Roman"/>
          <w:b w:val="0"/>
          <w:sz w:val="24"/>
          <w:szCs w:val="24"/>
        </w:rPr>
        <w:t>УТВЕРЖДЕНО</w:t>
      </w:r>
    </w:p>
    <w:p w:rsidR="009B512F" w:rsidRDefault="009B512F" w:rsidP="005D2B6C">
      <w:pPr>
        <w:keepNext/>
        <w:ind w:left="4536"/>
        <w:jc w:val="center"/>
        <w:outlineLvl w:val="5"/>
        <w:rPr>
          <w:bCs/>
          <w:sz w:val="24"/>
          <w:szCs w:val="24"/>
        </w:rPr>
      </w:pPr>
      <w:r w:rsidRPr="005D2B6C">
        <w:rPr>
          <w:bCs/>
          <w:sz w:val="24"/>
          <w:szCs w:val="24"/>
        </w:rPr>
        <w:t xml:space="preserve">постановлением Территориальной избирательной </w:t>
      </w:r>
      <w:r w:rsidR="004305C1">
        <w:rPr>
          <w:bCs/>
          <w:sz w:val="24"/>
          <w:szCs w:val="24"/>
        </w:rPr>
        <w:t>Зимовниковского</w:t>
      </w:r>
      <w:r w:rsidRPr="005D2B6C">
        <w:rPr>
          <w:bCs/>
          <w:sz w:val="24"/>
          <w:szCs w:val="24"/>
        </w:rPr>
        <w:t xml:space="preserve"> района Ростовской области </w:t>
      </w:r>
    </w:p>
    <w:p w:rsidR="009B512F" w:rsidRPr="005D2B6C" w:rsidRDefault="009B512F" w:rsidP="005D2B6C">
      <w:pPr>
        <w:keepNext/>
        <w:ind w:left="4536"/>
        <w:jc w:val="center"/>
        <w:outlineLvl w:val="5"/>
        <w:rPr>
          <w:sz w:val="24"/>
          <w:szCs w:val="24"/>
        </w:rPr>
      </w:pPr>
      <w:r w:rsidRPr="005D2B6C">
        <w:rPr>
          <w:sz w:val="24"/>
          <w:szCs w:val="24"/>
        </w:rPr>
        <w:t xml:space="preserve">от </w:t>
      </w:r>
      <w:r>
        <w:rPr>
          <w:sz w:val="24"/>
          <w:szCs w:val="24"/>
        </w:rPr>
        <w:t>2</w:t>
      </w:r>
      <w:r w:rsidR="004305C1">
        <w:rPr>
          <w:sz w:val="24"/>
          <w:szCs w:val="24"/>
        </w:rPr>
        <w:t>8</w:t>
      </w:r>
      <w:r>
        <w:rPr>
          <w:sz w:val="24"/>
          <w:szCs w:val="24"/>
        </w:rPr>
        <w:t>.06.</w:t>
      </w:r>
      <w:r w:rsidRPr="005D2B6C">
        <w:rPr>
          <w:sz w:val="24"/>
          <w:szCs w:val="24"/>
        </w:rPr>
        <w:t>2021г.  №</w:t>
      </w:r>
      <w:r w:rsidR="004305C1">
        <w:rPr>
          <w:sz w:val="24"/>
          <w:szCs w:val="24"/>
        </w:rPr>
        <w:t>5-18</w:t>
      </w:r>
    </w:p>
    <w:p w:rsidR="009B512F" w:rsidRPr="00494B1D" w:rsidRDefault="009B512F" w:rsidP="00494B1D">
      <w:pPr>
        <w:jc w:val="center"/>
        <w:rPr>
          <w:sz w:val="28"/>
          <w:szCs w:val="28"/>
          <w:lang w:eastAsia="en-US"/>
        </w:rPr>
      </w:pPr>
    </w:p>
    <w:p w:rsidR="009B512F" w:rsidRPr="00494B1D" w:rsidRDefault="009B512F" w:rsidP="00D34407">
      <w:pPr>
        <w:jc w:val="center"/>
        <w:rPr>
          <w:sz w:val="28"/>
          <w:szCs w:val="28"/>
          <w:lang w:eastAsia="en-US"/>
        </w:rPr>
      </w:pPr>
      <w:r w:rsidRPr="00494B1D">
        <w:rPr>
          <w:sz w:val="28"/>
          <w:szCs w:val="28"/>
          <w:lang w:eastAsia="en-US"/>
        </w:rPr>
        <w:t>ПОЛОЖЕНИЕ</w:t>
      </w:r>
    </w:p>
    <w:p w:rsidR="009B512F" w:rsidRDefault="009B512F" w:rsidP="00D34407">
      <w:pPr>
        <w:ind w:right="424"/>
        <w:jc w:val="center"/>
        <w:rPr>
          <w:sz w:val="28"/>
          <w:szCs w:val="28"/>
          <w:lang w:eastAsia="en-US"/>
        </w:rPr>
      </w:pPr>
      <w:r w:rsidRPr="00494B1D">
        <w:rPr>
          <w:sz w:val="28"/>
          <w:szCs w:val="28"/>
          <w:lang w:eastAsia="en-US"/>
        </w:rPr>
        <w:t>о Контрольно-ревизионной службе при</w:t>
      </w:r>
      <w:r>
        <w:rPr>
          <w:sz w:val="28"/>
          <w:szCs w:val="28"/>
          <w:lang w:eastAsia="en-US"/>
        </w:rPr>
        <w:t xml:space="preserve"> Территориальной</w:t>
      </w:r>
    </w:p>
    <w:p w:rsidR="009B512F" w:rsidRPr="00494B1D" w:rsidRDefault="009B512F" w:rsidP="00D34407">
      <w:pPr>
        <w:ind w:right="424"/>
        <w:jc w:val="center"/>
        <w:rPr>
          <w:sz w:val="28"/>
          <w:szCs w:val="28"/>
          <w:lang w:eastAsia="en-US"/>
        </w:rPr>
      </w:pPr>
      <w:r w:rsidRPr="00D34407">
        <w:rPr>
          <w:sz w:val="28"/>
          <w:szCs w:val="28"/>
          <w:lang w:eastAsia="en-US"/>
        </w:rPr>
        <w:t xml:space="preserve">избирательной комиссии </w:t>
      </w:r>
      <w:r w:rsidR="004305C1">
        <w:rPr>
          <w:sz w:val="28"/>
          <w:szCs w:val="28"/>
          <w:lang w:eastAsia="en-US"/>
        </w:rPr>
        <w:t>Зимовниковского</w:t>
      </w:r>
      <w:r>
        <w:rPr>
          <w:sz w:val="28"/>
          <w:szCs w:val="28"/>
          <w:lang w:eastAsia="en-US"/>
        </w:rPr>
        <w:t xml:space="preserve"> района Ростовской области</w:t>
      </w:r>
    </w:p>
    <w:p w:rsidR="009B512F" w:rsidRPr="00494B1D" w:rsidRDefault="009B512F" w:rsidP="00494B1D">
      <w:pPr>
        <w:jc w:val="center"/>
        <w:rPr>
          <w:sz w:val="28"/>
          <w:szCs w:val="28"/>
          <w:lang w:eastAsia="en-US"/>
        </w:rPr>
      </w:pPr>
    </w:p>
    <w:p w:rsidR="009B512F" w:rsidRDefault="009B512F" w:rsidP="00494B1D">
      <w:pPr>
        <w:jc w:val="center"/>
        <w:rPr>
          <w:sz w:val="28"/>
          <w:szCs w:val="28"/>
          <w:lang w:eastAsia="en-US"/>
        </w:rPr>
      </w:pPr>
      <w:r w:rsidRPr="00494B1D">
        <w:rPr>
          <w:sz w:val="28"/>
          <w:szCs w:val="28"/>
          <w:lang w:eastAsia="en-US"/>
        </w:rPr>
        <w:t>1. Общие положения</w:t>
      </w:r>
    </w:p>
    <w:p w:rsidR="009B512F" w:rsidRPr="00494B1D" w:rsidRDefault="009B512F" w:rsidP="00494B1D">
      <w:pPr>
        <w:jc w:val="center"/>
        <w:rPr>
          <w:sz w:val="28"/>
          <w:szCs w:val="28"/>
          <w:lang w:eastAsia="en-US"/>
        </w:rPr>
      </w:pPr>
    </w:p>
    <w:p w:rsidR="009B512F" w:rsidRPr="00494B1D" w:rsidRDefault="009B512F" w:rsidP="00494B1D">
      <w:pPr>
        <w:ind w:firstLine="709"/>
        <w:jc w:val="both"/>
        <w:rPr>
          <w:sz w:val="28"/>
          <w:szCs w:val="28"/>
          <w:lang w:eastAsia="en-US"/>
        </w:rPr>
      </w:pPr>
      <w:r w:rsidRPr="00494B1D">
        <w:rPr>
          <w:sz w:val="28"/>
          <w:szCs w:val="28"/>
          <w:lang w:eastAsia="en-US"/>
        </w:rPr>
        <w:t xml:space="preserve">1.1. Контрольно-ревизионная служба при Территориальной избирательной комиссии </w:t>
      </w:r>
      <w:r w:rsidR="004305C1">
        <w:rPr>
          <w:sz w:val="28"/>
          <w:szCs w:val="28"/>
          <w:lang w:eastAsia="en-US"/>
        </w:rPr>
        <w:t>Зимовниковского</w:t>
      </w:r>
      <w:r>
        <w:rPr>
          <w:sz w:val="28"/>
          <w:szCs w:val="28"/>
          <w:lang w:eastAsia="en-US"/>
        </w:rPr>
        <w:t xml:space="preserve"> района Ростовской области</w:t>
      </w:r>
      <w:r w:rsidRPr="00494B1D">
        <w:rPr>
          <w:sz w:val="28"/>
          <w:szCs w:val="28"/>
          <w:lang w:eastAsia="en-US"/>
        </w:rPr>
        <w:t xml:space="preserve"> (далее – КРС) создается Территориальной избирательной комисси</w:t>
      </w:r>
      <w:r>
        <w:rPr>
          <w:sz w:val="28"/>
          <w:szCs w:val="28"/>
          <w:lang w:eastAsia="en-US"/>
        </w:rPr>
        <w:t>ей</w:t>
      </w:r>
      <w:r w:rsidRPr="00494B1D">
        <w:rPr>
          <w:sz w:val="28"/>
          <w:szCs w:val="28"/>
          <w:lang w:eastAsia="en-US"/>
        </w:rPr>
        <w:t xml:space="preserve"> </w:t>
      </w:r>
      <w:r w:rsidR="004305C1">
        <w:rPr>
          <w:sz w:val="28"/>
          <w:szCs w:val="28"/>
          <w:lang w:eastAsia="en-US"/>
        </w:rPr>
        <w:t>Зимовниковского</w:t>
      </w:r>
      <w:r>
        <w:rPr>
          <w:sz w:val="28"/>
          <w:szCs w:val="28"/>
          <w:lang w:eastAsia="en-US"/>
        </w:rPr>
        <w:t xml:space="preserve"> района Ростовской области </w:t>
      </w:r>
      <w:r w:rsidRPr="00494B1D">
        <w:rPr>
          <w:sz w:val="28"/>
          <w:szCs w:val="28"/>
          <w:lang w:eastAsia="en-US"/>
        </w:rPr>
        <w:t>(далее – Комиссия) на основании статьи 60 Федерального закона от 12.06.2002№67-ФЗ «Об основных гарантиях избирательных прав и права на участие в референдуме граждан Российской Федерации» и статьи 54 Областного закона от 12.05.2016 № 525-ЗС «О выборах и референдумах в Ростовской области».</w:t>
      </w:r>
    </w:p>
    <w:p w:rsidR="009B512F" w:rsidRPr="00494B1D" w:rsidRDefault="009B512F" w:rsidP="00494B1D">
      <w:pPr>
        <w:ind w:firstLine="709"/>
        <w:jc w:val="both"/>
        <w:rPr>
          <w:sz w:val="28"/>
          <w:szCs w:val="28"/>
          <w:lang w:eastAsia="en-US"/>
        </w:rPr>
      </w:pPr>
      <w:r w:rsidRPr="00494B1D">
        <w:rPr>
          <w:sz w:val="28"/>
          <w:szCs w:val="28"/>
          <w:lang w:eastAsia="en-US"/>
        </w:rPr>
        <w:t>1.2. Положение о КРС утверждается Комиссией.</w:t>
      </w:r>
    </w:p>
    <w:p w:rsidR="009B512F" w:rsidRPr="00494B1D" w:rsidRDefault="009B512F" w:rsidP="00494B1D">
      <w:pPr>
        <w:ind w:firstLine="709"/>
        <w:jc w:val="both"/>
        <w:rPr>
          <w:sz w:val="28"/>
          <w:szCs w:val="28"/>
          <w:lang w:eastAsia="en-US"/>
        </w:rPr>
      </w:pPr>
      <w:r w:rsidRPr="00494B1D">
        <w:rPr>
          <w:sz w:val="28"/>
          <w:szCs w:val="28"/>
          <w:lang w:eastAsia="en-US"/>
        </w:rPr>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Ростовской области, областными законами, актами органов местного самоуправления, нормативными актами Центральной избирательной комиссии Российской Федерации, Избирательной комиссии Ростовской области и настоящим Положением о Контрольно-ревизионной службе при </w:t>
      </w:r>
      <w:r w:rsidRPr="00DD277F">
        <w:rPr>
          <w:sz w:val="28"/>
          <w:szCs w:val="28"/>
          <w:lang w:eastAsia="en-US"/>
        </w:rPr>
        <w:t xml:space="preserve">Территориальной избирательной комиссии </w:t>
      </w:r>
      <w:r w:rsidR="004305C1">
        <w:rPr>
          <w:sz w:val="28"/>
          <w:szCs w:val="28"/>
          <w:lang w:eastAsia="en-US"/>
        </w:rPr>
        <w:t>Зимовниковского</w:t>
      </w:r>
      <w:r>
        <w:rPr>
          <w:sz w:val="28"/>
          <w:szCs w:val="28"/>
          <w:lang w:eastAsia="en-US"/>
        </w:rPr>
        <w:t xml:space="preserve"> района Ростовской области</w:t>
      </w:r>
      <w:r w:rsidRPr="00494B1D">
        <w:rPr>
          <w:sz w:val="28"/>
          <w:szCs w:val="28"/>
          <w:lang w:eastAsia="en-US"/>
        </w:rPr>
        <w:t xml:space="preserve"> (далее – Положение).</w:t>
      </w:r>
    </w:p>
    <w:p w:rsidR="009B512F" w:rsidRPr="00494B1D" w:rsidRDefault="009B512F" w:rsidP="00494B1D">
      <w:pPr>
        <w:ind w:firstLine="709"/>
        <w:jc w:val="both"/>
        <w:rPr>
          <w:sz w:val="28"/>
          <w:szCs w:val="28"/>
          <w:lang w:eastAsia="en-US"/>
        </w:rPr>
      </w:pPr>
      <w:r w:rsidRPr="00494B1D">
        <w:rPr>
          <w:sz w:val="28"/>
          <w:szCs w:val="28"/>
          <w:lang w:eastAsia="en-US"/>
        </w:rPr>
        <w:t>1.4. КРС осуществляет свою деятельность в соответствии с утвержденными Комиссией планами мероприятий, календарными планами, а также распоряжениями председателя Комиссии.</w:t>
      </w:r>
    </w:p>
    <w:p w:rsidR="009B512F" w:rsidRDefault="009B512F" w:rsidP="00494B1D">
      <w:pPr>
        <w:jc w:val="center"/>
        <w:rPr>
          <w:sz w:val="28"/>
          <w:szCs w:val="28"/>
          <w:lang w:eastAsia="en-US"/>
        </w:rPr>
      </w:pPr>
      <w:r w:rsidRPr="00494B1D">
        <w:rPr>
          <w:sz w:val="28"/>
          <w:szCs w:val="28"/>
          <w:lang w:eastAsia="en-US"/>
        </w:rPr>
        <w:t>1.5. При официальной переписке КРС использует бланки Комиссии.</w:t>
      </w:r>
    </w:p>
    <w:p w:rsidR="009B512F" w:rsidRDefault="009B512F" w:rsidP="00494B1D">
      <w:pPr>
        <w:jc w:val="center"/>
        <w:rPr>
          <w:sz w:val="28"/>
          <w:szCs w:val="28"/>
          <w:lang w:eastAsia="en-US"/>
        </w:rPr>
      </w:pPr>
    </w:p>
    <w:p w:rsidR="009B512F" w:rsidRDefault="009B512F" w:rsidP="00494B1D">
      <w:pPr>
        <w:jc w:val="center"/>
        <w:rPr>
          <w:sz w:val="28"/>
          <w:szCs w:val="28"/>
          <w:lang w:eastAsia="en-US"/>
        </w:rPr>
      </w:pPr>
      <w:r w:rsidRPr="00DD277F">
        <w:rPr>
          <w:sz w:val="28"/>
          <w:szCs w:val="28"/>
          <w:lang w:eastAsia="en-US"/>
        </w:rPr>
        <w:t>2. Порядок формирования КРС</w:t>
      </w:r>
    </w:p>
    <w:p w:rsidR="009B512F" w:rsidRPr="00DD277F" w:rsidRDefault="009B512F" w:rsidP="00494B1D">
      <w:pPr>
        <w:jc w:val="center"/>
        <w:rPr>
          <w:sz w:val="28"/>
          <w:szCs w:val="28"/>
          <w:lang w:eastAsia="en-US"/>
        </w:rPr>
      </w:pPr>
    </w:p>
    <w:p w:rsidR="009B512F" w:rsidRPr="00494B1D" w:rsidRDefault="009B512F" w:rsidP="00494B1D">
      <w:pPr>
        <w:ind w:firstLine="709"/>
        <w:jc w:val="both"/>
        <w:rPr>
          <w:sz w:val="28"/>
          <w:szCs w:val="28"/>
          <w:lang w:eastAsia="en-US"/>
        </w:rPr>
      </w:pPr>
      <w:r w:rsidRPr="00494B1D">
        <w:rPr>
          <w:sz w:val="28"/>
          <w:szCs w:val="28"/>
          <w:lang w:eastAsia="en-US"/>
        </w:rPr>
        <w:t>2.1. Руководителем КРС, заместит</w:t>
      </w:r>
      <w:r>
        <w:rPr>
          <w:sz w:val="28"/>
          <w:szCs w:val="28"/>
          <w:lang w:eastAsia="en-US"/>
        </w:rPr>
        <w:t xml:space="preserve">елем руководителя КРС являются </w:t>
      </w:r>
      <w:r w:rsidRPr="00494B1D">
        <w:rPr>
          <w:sz w:val="28"/>
          <w:szCs w:val="28"/>
          <w:lang w:eastAsia="en-US"/>
        </w:rPr>
        <w:t>члены Комиссии с правом решающего голоса, назначаемые Комиссией.</w:t>
      </w:r>
    </w:p>
    <w:p w:rsidR="009B512F" w:rsidRPr="00494B1D" w:rsidRDefault="009B512F" w:rsidP="00494B1D">
      <w:pPr>
        <w:ind w:firstLine="709"/>
        <w:jc w:val="both"/>
        <w:rPr>
          <w:sz w:val="28"/>
          <w:szCs w:val="28"/>
          <w:lang w:eastAsia="en-US"/>
        </w:rPr>
      </w:pPr>
      <w:r w:rsidRPr="00494B1D">
        <w:rPr>
          <w:sz w:val="28"/>
          <w:szCs w:val="28"/>
          <w:lang w:eastAsia="en-US"/>
        </w:rPr>
        <w:t xml:space="preserve">2.2. В состав КРС входят другие члены Комиссии, специалисты территориальных органов федеральных государственных и иных органов, организаций и учреждений, включая Министерство внутренних дел </w:t>
      </w:r>
      <w:r w:rsidRPr="00494B1D">
        <w:rPr>
          <w:sz w:val="28"/>
          <w:szCs w:val="28"/>
          <w:lang w:eastAsia="en-US"/>
        </w:rPr>
        <w:lastRenderedPageBreak/>
        <w:t>Российской Федерации, Федеральную налоговую службу, филиал публичного акционерн</w:t>
      </w:r>
      <w:r>
        <w:rPr>
          <w:sz w:val="28"/>
          <w:szCs w:val="28"/>
          <w:lang w:eastAsia="en-US"/>
        </w:rPr>
        <w:t>ого общества «Сбербанк России».</w:t>
      </w:r>
    </w:p>
    <w:p w:rsidR="009B512F" w:rsidRPr="00494B1D" w:rsidRDefault="009B512F" w:rsidP="00494B1D">
      <w:pPr>
        <w:ind w:firstLine="709"/>
        <w:jc w:val="both"/>
        <w:rPr>
          <w:sz w:val="28"/>
          <w:szCs w:val="28"/>
          <w:lang w:eastAsia="en-US"/>
        </w:rPr>
      </w:pPr>
      <w:r w:rsidRPr="00494B1D">
        <w:rPr>
          <w:sz w:val="28"/>
          <w:szCs w:val="28"/>
          <w:lang w:eastAsia="en-US"/>
        </w:rPr>
        <w:t xml:space="preserve">2.3. Члены КРС назначаются и освобождаются от занимаемой должности решением Комиссии, при этом члены КРС, являющиеся специалистами государственных и иных органов, организаций и учреждений, – по представлению руководителей соответствующих органов, организаций </w:t>
      </w:r>
      <w:r>
        <w:rPr>
          <w:sz w:val="28"/>
          <w:szCs w:val="28"/>
          <w:lang w:eastAsia="en-US"/>
        </w:rPr>
        <w:br/>
      </w:r>
      <w:r w:rsidRPr="00494B1D">
        <w:rPr>
          <w:sz w:val="28"/>
          <w:szCs w:val="28"/>
          <w:lang w:eastAsia="en-US"/>
        </w:rPr>
        <w:t>и учреждений.</w:t>
      </w:r>
    </w:p>
    <w:p w:rsidR="009B512F" w:rsidRPr="00494B1D" w:rsidRDefault="009B512F" w:rsidP="00494B1D">
      <w:pPr>
        <w:ind w:firstLine="709"/>
        <w:jc w:val="both"/>
        <w:rPr>
          <w:sz w:val="28"/>
          <w:szCs w:val="28"/>
          <w:lang w:eastAsia="en-US"/>
        </w:rPr>
      </w:pPr>
      <w:r w:rsidRPr="00494B1D">
        <w:rPr>
          <w:sz w:val="28"/>
          <w:szCs w:val="28"/>
          <w:lang w:eastAsia="en-US"/>
        </w:rPr>
        <w:t xml:space="preserve">2.4. В период подготовки и проведения выборов депутатов </w:t>
      </w:r>
      <w:r w:rsidRPr="00B61D0C">
        <w:rPr>
          <w:sz w:val="28"/>
        </w:rPr>
        <w:t xml:space="preserve">представительных органов </w:t>
      </w:r>
      <w:r w:rsidR="004305C1">
        <w:rPr>
          <w:color w:val="000000"/>
          <w:spacing w:val="-3"/>
          <w:sz w:val="28"/>
          <w:szCs w:val="28"/>
        </w:rPr>
        <w:t>Верхнесеребряковского</w:t>
      </w:r>
      <w:r w:rsidRPr="00F665A5">
        <w:rPr>
          <w:color w:val="000000"/>
          <w:spacing w:val="-3"/>
          <w:sz w:val="28"/>
          <w:szCs w:val="28"/>
        </w:rPr>
        <w:t xml:space="preserve"> </w:t>
      </w:r>
      <w:r w:rsidR="004305C1">
        <w:rPr>
          <w:color w:val="000000"/>
          <w:spacing w:val="-3"/>
          <w:sz w:val="28"/>
          <w:szCs w:val="28"/>
        </w:rPr>
        <w:t>сельского</w:t>
      </w:r>
      <w:r w:rsidRPr="00F665A5">
        <w:rPr>
          <w:color w:val="000000"/>
          <w:spacing w:val="-3"/>
          <w:sz w:val="28"/>
          <w:szCs w:val="28"/>
        </w:rPr>
        <w:t xml:space="preserve">, </w:t>
      </w:r>
      <w:r w:rsidR="004305C1">
        <w:rPr>
          <w:color w:val="000000"/>
          <w:spacing w:val="-3"/>
          <w:sz w:val="28"/>
          <w:szCs w:val="28"/>
        </w:rPr>
        <w:t>Гашунского</w:t>
      </w:r>
      <w:r w:rsidRPr="00F665A5">
        <w:rPr>
          <w:color w:val="000000"/>
          <w:spacing w:val="-3"/>
          <w:sz w:val="28"/>
          <w:szCs w:val="28"/>
        </w:rPr>
        <w:t xml:space="preserve"> сельского, </w:t>
      </w:r>
      <w:r w:rsidR="004305C1">
        <w:rPr>
          <w:color w:val="000000"/>
          <w:spacing w:val="-3"/>
          <w:sz w:val="28"/>
          <w:szCs w:val="28"/>
        </w:rPr>
        <w:t>Глубочанского сельского, Зимовниковского</w:t>
      </w:r>
      <w:r w:rsidRPr="00F665A5">
        <w:rPr>
          <w:color w:val="000000"/>
          <w:spacing w:val="-3"/>
          <w:sz w:val="28"/>
          <w:szCs w:val="28"/>
        </w:rPr>
        <w:t xml:space="preserve"> сельского, </w:t>
      </w:r>
      <w:r w:rsidR="004305C1">
        <w:rPr>
          <w:color w:val="000000"/>
          <w:spacing w:val="-3"/>
          <w:sz w:val="28"/>
          <w:szCs w:val="28"/>
        </w:rPr>
        <w:t>Камышевского</w:t>
      </w:r>
      <w:r w:rsidRPr="00F665A5">
        <w:rPr>
          <w:color w:val="000000"/>
          <w:spacing w:val="-3"/>
          <w:sz w:val="28"/>
          <w:szCs w:val="28"/>
        </w:rPr>
        <w:t xml:space="preserve">  сельского, </w:t>
      </w:r>
      <w:r w:rsidR="004305C1">
        <w:rPr>
          <w:color w:val="000000"/>
          <w:spacing w:val="-3"/>
          <w:sz w:val="28"/>
          <w:szCs w:val="28"/>
        </w:rPr>
        <w:t>Кировского</w:t>
      </w:r>
      <w:r w:rsidRPr="00F665A5">
        <w:rPr>
          <w:color w:val="000000"/>
          <w:spacing w:val="-3"/>
          <w:sz w:val="28"/>
          <w:szCs w:val="28"/>
        </w:rPr>
        <w:t xml:space="preserve"> сельского, </w:t>
      </w:r>
      <w:r w:rsidR="004305C1">
        <w:rPr>
          <w:color w:val="000000"/>
          <w:spacing w:val="-3"/>
          <w:sz w:val="28"/>
          <w:szCs w:val="28"/>
        </w:rPr>
        <w:t>Кутейниковского</w:t>
      </w:r>
      <w:r w:rsidRPr="00F665A5">
        <w:rPr>
          <w:color w:val="000000"/>
          <w:spacing w:val="-3"/>
          <w:sz w:val="28"/>
          <w:szCs w:val="28"/>
        </w:rPr>
        <w:t xml:space="preserve"> сельского, </w:t>
      </w:r>
      <w:r w:rsidR="004305C1">
        <w:rPr>
          <w:color w:val="000000"/>
          <w:spacing w:val="-3"/>
          <w:sz w:val="28"/>
          <w:szCs w:val="28"/>
        </w:rPr>
        <w:t>Ленинского</w:t>
      </w:r>
      <w:r w:rsidRPr="00F665A5">
        <w:rPr>
          <w:color w:val="000000"/>
          <w:spacing w:val="-3"/>
          <w:sz w:val="28"/>
          <w:szCs w:val="28"/>
        </w:rPr>
        <w:t xml:space="preserve"> сельского</w:t>
      </w:r>
      <w:r w:rsidR="004305C1">
        <w:rPr>
          <w:color w:val="000000"/>
          <w:spacing w:val="-3"/>
          <w:sz w:val="28"/>
          <w:szCs w:val="28"/>
        </w:rPr>
        <w:t>, Мокрогашунского сельского, Савоськинского сельского, Северного селького</w:t>
      </w:r>
      <w:bookmarkStart w:id="0" w:name="_GoBack"/>
      <w:bookmarkEnd w:id="0"/>
      <w:r w:rsidRPr="00F665A5">
        <w:rPr>
          <w:color w:val="000000"/>
          <w:spacing w:val="-3"/>
          <w:sz w:val="28"/>
          <w:szCs w:val="28"/>
        </w:rPr>
        <w:t xml:space="preserve"> поселений пятого созыва</w:t>
      </w:r>
      <w:r>
        <w:rPr>
          <w:sz w:val="28"/>
          <w:szCs w:val="28"/>
        </w:rPr>
        <w:t xml:space="preserve"> </w:t>
      </w:r>
      <w:r w:rsidRPr="00494B1D">
        <w:rPr>
          <w:sz w:val="28"/>
          <w:szCs w:val="28"/>
          <w:lang w:eastAsia="en-US"/>
        </w:rPr>
        <w:t>(далее – выборы), местного референдума (далее – референдум) откомандирование специалистов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w:t>
      </w:r>
    </w:p>
    <w:p w:rsidR="009B512F" w:rsidRPr="00494B1D" w:rsidRDefault="009B512F" w:rsidP="00494B1D">
      <w:pPr>
        <w:ind w:firstLine="709"/>
        <w:jc w:val="both"/>
        <w:rPr>
          <w:sz w:val="28"/>
          <w:szCs w:val="28"/>
          <w:lang w:eastAsia="en-US"/>
        </w:rPr>
      </w:pPr>
      <w:r w:rsidRPr="00494B1D">
        <w:rPr>
          <w:sz w:val="28"/>
          <w:szCs w:val="28"/>
          <w:lang w:eastAsia="en-US"/>
        </w:rPr>
        <w:t>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выборов, референдума.</w:t>
      </w:r>
    </w:p>
    <w:p w:rsidR="009B512F" w:rsidRPr="00494B1D" w:rsidRDefault="009B512F" w:rsidP="00494B1D">
      <w:pPr>
        <w:ind w:firstLine="709"/>
        <w:jc w:val="both"/>
        <w:rPr>
          <w:sz w:val="28"/>
          <w:szCs w:val="28"/>
          <w:lang w:eastAsia="en-US"/>
        </w:rPr>
      </w:pPr>
      <w:r w:rsidRPr="00494B1D">
        <w:rPr>
          <w:sz w:val="28"/>
          <w:szCs w:val="28"/>
          <w:lang w:eastAsia="en-US"/>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9B512F" w:rsidRDefault="009B512F" w:rsidP="00494B1D">
      <w:pPr>
        <w:ind w:firstLine="709"/>
        <w:jc w:val="both"/>
        <w:rPr>
          <w:sz w:val="28"/>
          <w:szCs w:val="28"/>
          <w:lang w:eastAsia="en-US"/>
        </w:rPr>
      </w:pPr>
      <w:r w:rsidRPr="00494B1D">
        <w:rPr>
          <w:sz w:val="28"/>
          <w:szCs w:val="28"/>
          <w:lang w:eastAsia="en-US"/>
        </w:rPr>
        <w:t>2.7. В состав КРС не могут входить кандидаты, их уполномоченные представители по финансовым вопросам и доверенные лица,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супруги и близкие родственники кандидатов, лица, находящиеся в непосредственном подчинении у кандидатов.</w:t>
      </w:r>
    </w:p>
    <w:p w:rsidR="009B512F" w:rsidRPr="00494B1D" w:rsidRDefault="009B512F" w:rsidP="00494B1D">
      <w:pPr>
        <w:ind w:firstLine="709"/>
        <w:jc w:val="both"/>
        <w:rPr>
          <w:sz w:val="28"/>
          <w:szCs w:val="28"/>
          <w:lang w:eastAsia="en-US"/>
        </w:rPr>
      </w:pPr>
    </w:p>
    <w:p w:rsidR="009B512F" w:rsidRPr="00C44947" w:rsidRDefault="009B512F" w:rsidP="00494B1D">
      <w:pPr>
        <w:jc w:val="center"/>
        <w:rPr>
          <w:sz w:val="28"/>
          <w:szCs w:val="28"/>
          <w:lang w:eastAsia="en-US"/>
        </w:rPr>
      </w:pPr>
      <w:r w:rsidRPr="00C44947">
        <w:rPr>
          <w:sz w:val="28"/>
          <w:szCs w:val="28"/>
          <w:lang w:eastAsia="en-US"/>
        </w:rPr>
        <w:t>3. Задачи и функции КРС</w:t>
      </w:r>
    </w:p>
    <w:p w:rsidR="009B512F" w:rsidRPr="00C44947" w:rsidRDefault="009B512F" w:rsidP="00494B1D">
      <w:pPr>
        <w:jc w:val="center"/>
        <w:rPr>
          <w:sz w:val="28"/>
          <w:szCs w:val="28"/>
          <w:lang w:eastAsia="en-US"/>
        </w:rPr>
      </w:pPr>
    </w:p>
    <w:p w:rsidR="009B512F" w:rsidRPr="00494B1D" w:rsidRDefault="009B512F" w:rsidP="00494B1D">
      <w:pPr>
        <w:ind w:firstLine="709"/>
        <w:jc w:val="both"/>
        <w:rPr>
          <w:sz w:val="28"/>
          <w:szCs w:val="28"/>
          <w:lang w:eastAsia="en-US"/>
        </w:rPr>
      </w:pPr>
      <w:r w:rsidRPr="00494B1D">
        <w:rPr>
          <w:sz w:val="28"/>
          <w:szCs w:val="28"/>
          <w:lang w:eastAsia="en-US"/>
        </w:rPr>
        <w:t>3.1. КРС выполняет следующие задачи.</w:t>
      </w:r>
    </w:p>
    <w:p w:rsidR="009B512F" w:rsidRPr="00494B1D" w:rsidRDefault="009B512F" w:rsidP="00494B1D">
      <w:pPr>
        <w:ind w:firstLine="709"/>
        <w:jc w:val="both"/>
        <w:rPr>
          <w:sz w:val="28"/>
          <w:szCs w:val="28"/>
          <w:lang w:eastAsia="en-US"/>
        </w:rPr>
      </w:pPr>
      <w:r w:rsidRPr="00494B1D">
        <w:rPr>
          <w:sz w:val="28"/>
          <w:szCs w:val="28"/>
          <w:lang w:eastAsia="en-US"/>
        </w:rPr>
        <w:t>3.1.1. Контроль за целевым расходованием денежных средств, выделенных избирательным комиссиям, комиссиям референдума на подготовку и проведение выборов, референдума.</w:t>
      </w:r>
    </w:p>
    <w:p w:rsidR="009B512F" w:rsidRPr="00494B1D" w:rsidRDefault="009B512F" w:rsidP="00494B1D">
      <w:pPr>
        <w:ind w:firstLine="709"/>
        <w:jc w:val="both"/>
        <w:rPr>
          <w:sz w:val="28"/>
          <w:szCs w:val="28"/>
          <w:lang w:eastAsia="en-US"/>
        </w:rPr>
      </w:pPr>
      <w:r w:rsidRPr="00494B1D">
        <w:rPr>
          <w:sz w:val="28"/>
          <w:szCs w:val="28"/>
          <w:lang w:eastAsia="en-US"/>
        </w:rPr>
        <w:lastRenderedPageBreak/>
        <w:t xml:space="preserve">3.1.2. Контроль за источниками поступления, организацией учета </w:t>
      </w:r>
      <w:r>
        <w:rPr>
          <w:sz w:val="28"/>
          <w:szCs w:val="28"/>
          <w:lang w:eastAsia="en-US"/>
        </w:rPr>
        <w:br/>
      </w:r>
      <w:r w:rsidRPr="00494B1D">
        <w:rPr>
          <w:sz w:val="28"/>
          <w:szCs w:val="28"/>
          <w:lang w:eastAsia="en-US"/>
        </w:rPr>
        <w:t>и использованием средств избирательных фондов кандидатов, фондов референдума.</w:t>
      </w:r>
    </w:p>
    <w:p w:rsidR="009B512F" w:rsidRPr="00494B1D" w:rsidRDefault="009B512F" w:rsidP="00494B1D">
      <w:pPr>
        <w:widowControl w:val="0"/>
        <w:ind w:firstLine="709"/>
        <w:jc w:val="both"/>
        <w:rPr>
          <w:sz w:val="28"/>
          <w:szCs w:val="28"/>
          <w:lang w:eastAsia="en-US"/>
        </w:rPr>
      </w:pPr>
      <w:r w:rsidRPr="00494B1D">
        <w:rPr>
          <w:sz w:val="28"/>
          <w:szCs w:val="28"/>
          <w:lang w:eastAsia="en-US"/>
        </w:rPr>
        <w:t>3.1.3. Проверка финансовых отчетов кандидатов, инициативной группы по проведению референдума, иных групп участников референдума.</w:t>
      </w:r>
    </w:p>
    <w:p w:rsidR="009B512F" w:rsidRPr="00494B1D" w:rsidRDefault="009B512F" w:rsidP="00000C73">
      <w:pPr>
        <w:widowControl w:val="0"/>
        <w:ind w:firstLine="709"/>
        <w:jc w:val="both"/>
        <w:rPr>
          <w:i/>
          <w:sz w:val="28"/>
          <w:szCs w:val="28"/>
        </w:rPr>
      </w:pPr>
      <w:r w:rsidRPr="00494B1D">
        <w:rPr>
          <w:sz w:val="28"/>
          <w:szCs w:val="28"/>
          <w:lang w:eastAsia="en-US"/>
        </w:rPr>
        <w:t>3.1.4. Организация проверки пре</w:t>
      </w:r>
      <w:r>
        <w:rPr>
          <w:sz w:val="28"/>
          <w:szCs w:val="28"/>
          <w:lang w:eastAsia="en-US"/>
        </w:rPr>
        <w:t xml:space="preserve">дставленных кандидатом сведений </w:t>
      </w:r>
      <w:r>
        <w:rPr>
          <w:sz w:val="28"/>
          <w:szCs w:val="28"/>
          <w:lang w:eastAsia="en-US"/>
        </w:rPr>
        <w:br/>
      </w:r>
      <w:r w:rsidRPr="00494B1D">
        <w:rPr>
          <w:sz w:val="28"/>
          <w:szCs w:val="28"/>
          <w:lang w:eastAsia="en-US"/>
        </w:rPr>
        <w:t xml:space="preserve">о гражданстве, судимости, профессиональном образовании </w:t>
      </w:r>
      <w:r w:rsidRPr="00494B1D">
        <w:rPr>
          <w:sz w:val="28"/>
          <w:szCs w:val="28"/>
        </w:rPr>
        <w:t>(при наличии)</w:t>
      </w:r>
      <w:r w:rsidRPr="00494B1D">
        <w:rPr>
          <w:sz w:val="28"/>
          <w:szCs w:val="28"/>
          <w:lang w:eastAsia="en-US"/>
        </w:rPr>
        <w:t>,</w:t>
      </w:r>
      <w:r>
        <w:rPr>
          <w:sz w:val="28"/>
          <w:szCs w:val="28"/>
        </w:rPr>
        <w:br/>
      </w:r>
      <w:r w:rsidRPr="00494B1D">
        <w:rPr>
          <w:sz w:val="28"/>
          <w:szCs w:val="28"/>
        </w:rPr>
        <w:t xml:space="preserve">об идентификационном номере налогоплательщика (при наличии), </w:t>
      </w:r>
      <w:r w:rsidRPr="00494B1D">
        <w:rPr>
          <w:sz w:val="28"/>
          <w:szCs w:val="28"/>
          <w:lang w:eastAsia="en-US"/>
        </w:rPr>
        <w:t>о размере и об источниках доходов кандидата, а также об имуществе, принадлежащем кандидату</w:t>
      </w:r>
      <w:r>
        <w:rPr>
          <w:sz w:val="28"/>
          <w:szCs w:val="28"/>
          <w:lang w:eastAsia="en-US"/>
        </w:rPr>
        <w:t xml:space="preserve"> </w:t>
      </w:r>
      <w:r w:rsidRPr="00494B1D">
        <w:rPr>
          <w:sz w:val="28"/>
          <w:szCs w:val="28"/>
          <w:lang w:eastAsia="en-US"/>
        </w:rPr>
        <w:t xml:space="preserve">на праве собственности (в том числе совместной собственности), </w:t>
      </w:r>
      <w:r>
        <w:rPr>
          <w:sz w:val="28"/>
          <w:szCs w:val="28"/>
          <w:lang w:eastAsia="en-US"/>
        </w:rPr>
        <w:br/>
      </w:r>
      <w:r w:rsidRPr="00494B1D">
        <w:rPr>
          <w:sz w:val="28"/>
          <w:szCs w:val="28"/>
          <w:lang w:eastAsia="en-US"/>
        </w:rPr>
        <w:t>о вкладах в банках, ценных бумагах</w:t>
      </w:r>
      <w:r>
        <w:rPr>
          <w:sz w:val="28"/>
          <w:szCs w:val="28"/>
          <w:lang w:eastAsia="en-US"/>
        </w:rPr>
        <w:t>.</w:t>
      </w:r>
    </w:p>
    <w:p w:rsidR="009B512F" w:rsidRPr="00494B1D" w:rsidRDefault="009B512F" w:rsidP="00494B1D">
      <w:pPr>
        <w:ind w:firstLine="709"/>
        <w:jc w:val="both"/>
        <w:rPr>
          <w:sz w:val="28"/>
          <w:szCs w:val="28"/>
          <w:lang w:eastAsia="en-US"/>
        </w:rPr>
      </w:pPr>
      <w:r w:rsidRPr="00494B1D">
        <w:rPr>
          <w:sz w:val="28"/>
          <w:szCs w:val="28"/>
          <w:lang w:eastAsia="en-US"/>
        </w:rPr>
        <w:t>3.2. КРС осуществляет следующие функции.</w:t>
      </w:r>
    </w:p>
    <w:p w:rsidR="009B512F" w:rsidRPr="00494B1D" w:rsidRDefault="009B512F" w:rsidP="00494B1D">
      <w:pPr>
        <w:ind w:firstLine="709"/>
        <w:jc w:val="both"/>
        <w:rPr>
          <w:sz w:val="28"/>
          <w:szCs w:val="28"/>
          <w:lang w:eastAsia="en-US"/>
        </w:rPr>
      </w:pPr>
      <w:r w:rsidRPr="00494B1D">
        <w:rPr>
          <w:sz w:val="28"/>
          <w:szCs w:val="28"/>
          <w:lang w:eastAsia="en-US"/>
        </w:rPr>
        <w:t>3.2.1. Обеспечивает контроль за соблюдением участниками избирательного процесса федеральных и областных законов, нормативных актов Центральной избирательной комиссии Российской Федерации, Избирательной комиссии Ростовской области и Комиссии, регулирующих финансирование соответствующих выборов, референдума.</w:t>
      </w:r>
    </w:p>
    <w:p w:rsidR="009B512F" w:rsidRPr="00494B1D" w:rsidRDefault="009B512F" w:rsidP="00494B1D">
      <w:pPr>
        <w:ind w:firstLine="709"/>
        <w:jc w:val="both"/>
        <w:rPr>
          <w:spacing w:val="-2"/>
          <w:sz w:val="28"/>
          <w:szCs w:val="28"/>
          <w:lang w:eastAsia="en-US"/>
        </w:rPr>
      </w:pPr>
      <w:r w:rsidRPr="00494B1D">
        <w:rPr>
          <w:spacing w:val="-2"/>
          <w:sz w:val="28"/>
          <w:szCs w:val="28"/>
          <w:lang w:eastAsia="en-US"/>
        </w:rPr>
        <w:t>3.2.2. Обеспечивает контроль за соблюдением участниками избирательного, референдумного процесса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кампании референдума.</w:t>
      </w:r>
    </w:p>
    <w:p w:rsidR="009B512F" w:rsidRPr="00494B1D" w:rsidRDefault="009B512F" w:rsidP="00494B1D">
      <w:pPr>
        <w:ind w:firstLine="709"/>
        <w:jc w:val="both"/>
        <w:rPr>
          <w:sz w:val="28"/>
          <w:szCs w:val="28"/>
          <w:lang w:eastAsia="en-US"/>
        </w:rPr>
      </w:pPr>
      <w:r w:rsidRPr="00494B1D">
        <w:rPr>
          <w:sz w:val="28"/>
          <w:szCs w:val="28"/>
          <w:lang w:eastAsia="en-US"/>
        </w:rPr>
        <w:t>3.2.3. Участвует в проверке финансовых отчетов избирательных комиссий, комиссий референдума о поступлении и расходовании бюджетных средств, выделенных на подготовку и проведение выборов, референдума.</w:t>
      </w:r>
    </w:p>
    <w:p w:rsidR="009B512F" w:rsidRPr="00494B1D" w:rsidRDefault="009B512F" w:rsidP="00494B1D">
      <w:pPr>
        <w:ind w:firstLine="709"/>
        <w:jc w:val="both"/>
        <w:rPr>
          <w:sz w:val="28"/>
          <w:szCs w:val="28"/>
          <w:lang w:eastAsia="en-US"/>
        </w:rPr>
      </w:pPr>
      <w:r w:rsidRPr="00494B1D">
        <w:rPr>
          <w:sz w:val="28"/>
          <w:szCs w:val="28"/>
          <w:lang w:eastAsia="en-US"/>
        </w:rPr>
        <w:t>3.2.4. Участвует в приеме сведений и документов, предусмотренных законодательством о выборах для уведомления о выдвижении и (или) регистрации кандидатов.</w:t>
      </w:r>
    </w:p>
    <w:p w:rsidR="009B512F" w:rsidRPr="00494B1D" w:rsidRDefault="009B512F" w:rsidP="00494B1D">
      <w:pPr>
        <w:ind w:firstLine="709"/>
        <w:jc w:val="both"/>
        <w:rPr>
          <w:sz w:val="28"/>
          <w:szCs w:val="28"/>
          <w:lang w:eastAsia="en-US"/>
        </w:rPr>
      </w:pPr>
      <w:r w:rsidRPr="00494B1D">
        <w:rPr>
          <w:sz w:val="28"/>
          <w:szCs w:val="28"/>
        </w:rPr>
        <w:t>3.2.5. Готовит и направляет представления в соответствующие</w:t>
      </w:r>
      <w:r>
        <w:rPr>
          <w:sz w:val="28"/>
          <w:szCs w:val="28"/>
        </w:rPr>
        <w:t xml:space="preserve"> </w:t>
      </w:r>
      <w:r w:rsidRPr="00494B1D">
        <w:rPr>
          <w:sz w:val="28"/>
          <w:szCs w:val="28"/>
        </w:rPr>
        <w:t>органы, организации и учреждения для осуществления проверок достоверности представленных кандидатами сведений, перечисленных в пункте 3.1.4 настоящего Положения.</w:t>
      </w:r>
    </w:p>
    <w:p w:rsidR="009B512F" w:rsidRPr="00494B1D" w:rsidRDefault="009B512F" w:rsidP="00494B1D">
      <w:pPr>
        <w:ind w:firstLine="709"/>
        <w:jc w:val="both"/>
        <w:rPr>
          <w:sz w:val="28"/>
          <w:szCs w:val="28"/>
        </w:rPr>
      </w:pPr>
      <w:r w:rsidRPr="00494B1D">
        <w:rPr>
          <w:sz w:val="28"/>
          <w:szCs w:val="28"/>
        </w:rPr>
        <w:t xml:space="preserve">3.2.6. Обобщает полученные из соответствующих органов, организаций и учреждений ответы на представления о проведении проверок сведений, перечисленных в пункте 3.1.4 настоящего Положения, и вносит </w:t>
      </w:r>
      <w:r>
        <w:rPr>
          <w:sz w:val="28"/>
          <w:szCs w:val="28"/>
        </w:rPr>
        <w:br/>
      </w:r>
      <w:r w:rsidRPr="00494B1D">
        <w:rPr>
          <w:sz w:val="28"/>
          <w:szCs w:val="28"/>
        </w:rPr>
        <w:t>на рассмотрение Комиссии соответствующие материалы для принятия решения о регистрации либо об отказе в регистрации кандидата.</w:t>
      </w:r>
    </w:p>
    <w:p w:rsidR="009B512F" w:rsidRPr="00494B1D" w:rsidRDefault="009B512F" w:rsidP="00494B1D">
      <w:pPr>
        <w:ind w:firstLine="708"/>
        <w:jc w:val="both"/>
        <w:rPr>
          <w:sz w:val="28"/>
          <w:szCs w:val="28"/>
        </w:rPr>
      </w:pPr>
      <w:r w:rsidRPr="00494B1D">
        <w:rPr>
          <w:sz w:val="28"/>
          <w:szCs w:val="28"/>
        </w:rPr>
        <w:t xml:space="preserve">3.2.7. Готовит и представляет Комиссии для обеспечения опубликования в средствах массовой информации и размещения </w:t>
      </w:r>
      <w:r>
        <w:rPr>
          <w:sz w:val="28"/>
          <w:szCs w:val="28"/>
        </w:rPr>
        <w:br/>
      </w:r>
      <w:r w:rsidRPr="00494B1D">
        <w:rPr>
          <w:sz w:val="28"/>
          <w:szCs w:val="28"/>
        </w:rPr>
        <w:t xml:space="preserve">на информационных стендах в помещениях для голосования сведения, перечисленные в пункте 3.1.4 настоящего Положения, а также информацию </w:t>
      </w:r>
      <w:r>
        <w:rPr>
          <w:sz w:val="28"/>
          <w:szCs w:val="28"/>
        </w:rPr>
        <w:br/>
      </w:r>
      <w:r w:rsidRPr="00494B1D">
        <w:rPr>
          <w:sz w:val="28"/>
          <w:szCs w:val="28"/>
        </w:rPr>
        <w:t>о выявленных фактах недостоверности представленных кандидатами сведений.</w:t>
      </w:r>
    </w:p>
    <w:p w:rsidR="009B512F" w:rsidRPr="00494B1D" w:rsidRDefault="009B512F" w:rsidP="00494B1D">
      <w:pPr>
        <w:autoSpaceDE w:val="0"/>
        <w:autoSpaceDN w:val="0"/>
        <w:adjustRightInd w:val="0"/>
        <w:ind w:firstLine="709"/>
        <w:jc w:val="both"/>
        <w:rPr>
          <w:sz w:val="28"/>
          <w:szCs w:val="28"/>
        </w:rPr>
      </w:pPr>
      <w:r>
        <w:rPr>
          <w:sz w:val="28"/>
          <w:szCs w:val="28"/>
        </w:rPr>
        <w:t>3.2.8. </w:t>
      </w:r>
      <w:r w:rsidRPr="00494B1D">
        <w:rPr>
          <w:sz w:val="28"/>
          <w:szCs w:val="28"/>
        </w:rPr>
        <w:t xml:space="preserve">Анализирует, обобщает и готовит сводную информацию, выводы и предложения по результатам проверок сведений, представленных </w:t>
      </w:r>
      <w:r w:rsidRPr="00494B1D">
        <w:rPr>
          <w:sz w:val="28"/>
          <w:szCs w:val="28"/>
        </w:rPr>
        <w:lastRenderedPageBreak/>
        <w:t>кандидатами в Комиссию, а также сведений о поступлении и расходовании средств избирательных фондов кандидатов, фондов референдума.</w:t>
      </w:r>
    </w:p>
    <w:p w:rsidR="009B512F" w:rsidRPr="00494B1D" w:rsidRDefault="009B512F" w:rsidP="00494B1D">
      <w:pPr>
        <w:autoSpaceDE w:val="0"/>
        <w:autoSpaceDN w:val="0"/>
        <w:adjustRightInd w:val="0"/>
        <w:ind w:firstLine="709"/>
        <w:jc w:val="both"/>
        <w:rPr>
          <w:sz w:val="28"/>
          <w:szCs w:val="28"/>
        </w:rPr>
      </w:pPr>
      <w:r>
        <w:rPr>
          <w:sz w:val="28"/>
          <w:szCs w:val="28"/>
        </w:rPr>
        <w:t>3.2.9. </w:t>
      </w:r>
      <w:r w:rsidRPr="00494B1D">
        <w:rPr>
          <w:sz w:val="28"/>
          <w:szCs w:val="28"/>
        </w:rPr>
        <w:t xml:space="preserve">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w:t>
      </w:r>
      <w:r>
        <w:rPr>
          <w:sz w:val="28"/>
          <w:szCs w:val="28"/>
        </w:rPr>
        <w:br/>
      </w:r>
      <w:r w:rsidRPr="00494B1D">
        <w:rPr>
          <w:sz w:val="28"/>
          <w:szCs w:val="28"/>
        </w:rPr>
        <w:t>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местного бюджета.</w:t>
      </w:r>
    </w:p>
    <w:p w:rsidR="009B512F" w:rsidRPr="00494B1D" w:rsidRDefault="009B512F" w:rsidP="00494B1D">
      <w:pPr>
        <w:autoSpaceDE w:val="0"/>
        <w:autoSpaceDN w:val="0"/>
        <w:adjustRightInd w:val="0"/>
        <w:ind w:firstLine="709"/>
        <w:jc w:val="both"/>
        <w:rPr>
          <w:sz w:val="28"/>
          <w:szCs w:val="28"/>
        </w:rPr>
      </w:pPr>
      <w:r>
        <w:rPr>
          <w:sz w:val="28"/>
          <w:szCs w:val="28"/>
        </w:rPr>
        <w:t>3.2.10. </w:t>
      </w:r>
      <w:r w:rsidRPr="00494B1D">
        <w:rPr>
          <w:sz w:val="28"/>
          <w:szCs w:val="28"/>
        </w:rPr>
        <w:t xml:space="preserve">Проводит мероприятия по выявлению фактов нарушений </w:t>
      </w:r>
      <w:r>
        <w:rPr>
          <w:sz w:val="28"/>
          <w:szCs w:val="28"/>
        </w:rPr>
        <w:br/>
      </w:r>
      <w:r w:rsidRPr="00494B1D">
        <w:rPr>
          <w:sz w:val="28"/>
          <w:szCs w:val="28"/>
        </w:rPr>
        <w:t xml:space="preserve">в расходовании средств кандидатом, кампании референдума – инициативной группой по проведению референдума, иных групп участников референдума, в том числе помимо избирательного фонда, фонда референдума. Готовит для Комиссии предложения по привлечению к ответственности кандидатов, </w:t>
      </w:r>
      <w:r>
        <w:rPr>
          <w:sz w:val="28"/>
          <w:szCs w:val="28"/>
        </w:rPr>
        <w:br/>
      </w:r>
      <w:r w:rsidRPr="00494B1D">
        <w:rPr>
          <w:sz w:val="28"/>
          <w:szCs w:val="28"/>
        </w:rPr>
        <w:t>а также граждан и юридических лиц за нарушения порядка финансирования избирательной кампании, кампании референдума.</w:t>
      </w:r>
    </w:p>
    <w:p w:rsidR="009B512F" w:rsidRPr="00494B1D" w:rsidRDefault="009B512F" w:rsidP="00494B1D">
      <w:pPr>
        <w:ind w:firstLine="709"/>
        <w:jc w:val="both"/>
        <w:rPr>
          <w:sz w:val="28"/>
          <w:szCs w:val="28"/>
          <w:lang w:eastAsia="en-US"/>
        </w:rPr>
      </w:pPr>
      <w:r w:rsidRPr="00494B1D">
        <w:rPr>
          <w:sz w:val="28"/>
          <w:szCs w:val="28"/>
          <w:lang w:eastAsia="en-US"/>
        </w:rPr>
        <w:t>3.2.11. Участвует в проверке финансовых отчетов кандидатов при проведении выборов, инициативной гру</w:t>
      </w:r>
      <w:r>
        <w:rPr>
          <w:sz w:val="28"/>
          <w:szCs w:val="28"/>
          <w:lang w:eastAsia="en-US"/>
        </w:rPr>
        <w:t xml:space="preserve">ппы по проведению референдума, </w:t>
      </w:r>
      <w:r w:rsidRPr="00494B1D">
        <w:rPr>
          <w:sz w:val="28"/>
          <w:szCs w:val="28"/>
          <w:lang w:eastAsia="en-US"/>
        </w:rPr>
        <w:t>иных групп участников референдума.</w:t>
      </w:r>
    </w:p>
    <w:p w:rsidR="009B512F" w:rsidRPr="00494B1D" w:rsidRDefault="009B512F" w:rsidP="00494B1D">
      <w:pPr>
        <w:widowControl w:val="0"/>
        <w:ind w:firstLine="709"/>
        <w:jc w:val="both"/>
        <w:rPr>
          <w:sz w:val="28"/>
          <w:szCs w:val="28"/>
          <w:lang w:eastAsia="en-US"/>
        </w:rPr>
      </w:pPr>
      <w:r w:rsidRPr="00494B1D">
        <w:rPr>
          <w:sz w:val="28"/>
          <w:szCs w:val="28"/>
          <w:lang w:eastAsia="en-US"/>
        </w:rPr>
        <w:t>3.2.12. Участвует в выявлении фактов финансирования избирательных кампаний кандидатов, деятельности инициативной группы по проведению референдума, иных групп участников референдума помимо избирательных фондов, фондов референдума.</w:t>
      </w:r>
    </w:p>
    <w:p w:rsidR="009B512F" w:rsidRPr="00494B1D" w:rsidRDefault="009B512F" w:rsidP="00494B1D">
      <w:pPr>
        <w:ind w:firstLine="709"/>
        <w:jc w:val="both"/>
        <w:rPr>
          <w:sz w:val="28"/>
          <w:szCs w:val="28"/>
        </w:rPr>
      </w:pPr>
      <w:r w:rsidRPr="00494B1D">
        <w:rPr>
          <w:sz w:val="28"/>
          <w:szCs w:val="28"/>
        </w:rPr>
        <w:t>3.2.13.</w:t>
      </w:r>
      <w:r>
        <w:rPr>
          <w:sz w:val="28"/>
          <w:szCs w:val="28"/>
        </w:rPr>
        <w:t> </w:t>
      </w:r>
      <w:r w:rsidRPr="00494B1D">
        <w:rPr>
          <w:sz w:val="28"/>
          <w:szCs w:val="28"/>
        </w:rPr>
        <w:t>Направляет в средства массовой информации копии финансовых отчетов и сведения о поступлении и расходовании средств избирательных фондов кандидатов</w:t>
      </w:r>
      <w:r>
        <w:rPr>
          <w:sz w:val="28"/>
          <w:szCs w:val="28"/>
        </w:rPr>
        <w:t xml:space="preserve">, </w:t>
      </w:r>
      <w:r w:rsidRPr="00494B1D">
        <w:rPr>
          <w:sz w:val="28"/>
          <w:szCs w:val="28"/>
        </w:rPr>
        <w:t>фондов референдума.</w:t>
      </w:r>
    </w:p>
    <w:p w:rsidR="009B512F" w:rsidRPr="00494B1D" w:rsidRDefault="009B512F" w:rsidP="00494B1D">
      <w:pPr>
        <w:autoSpaceDE w:val="0"/>
        <w:autoSpaceDN w:val="0"/>
        <w:adjustRightInd w:val="0"/>
        <w:ind w:firstLine="709"/>
        <w:jc w:val="both"/>
        <w:rPr>
          <w:sz w:val="28"/>
          <w:szCs w:val="28"/>
        </w:rPr>
      </w:pPr>
      <w:r>
        <w:rPr>
          <w:sz w:val="28"/>
          <w:szCs w:val="28"/>
        </w:rPr>
        <w:t>3.2.14. </w:t>
      </w:r>
      <w:r w:rsidRPr="00494B1D">
        <w:rPr>
          <w:sz w:val="28"/>
          <w:szCs w:val="28"/>
        </w:rPr>
        <w:t xml:space="preserve">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инициативной группой </w:t>
      </w:r>
      <w:r>
        <w:rPr>
          <w:sz w:val="28"/>
          <w:szCs w:val="28"/>
        </w:rPr>
        <w:br/>
      </w:r>
      <w:r w:rsidRPr="00494B1D">
        <w:rPr>
          <w:sz w:val="28"/>
          <w:szCs w:val="28"/>
        </w:rPr>
        <w:t>по проведению референдума, иными группами участников референдума.</w:t>
      </w:r>
    </w:p>
    <w:p w:rsidR="009B512F" w:rsidRPr="00494B1D" w:rsidRDefault="009B512F" w:rsidP="00494B1D">
      <w:pPr>
        <w:autoSpaceDE w:val="0"/>
        <w:autoSpaceDN w:val="0"/>
        <w:adjustRightInd w:val="0"/>
        <w:ind w:firstLine="709"/>
        <w:jc w:val="both"/>
        <w:rPr>
          <w:sz w:val="28"/>
          <w:szCs w:val="28"/>
        </w:rPr>
      </w:pPr>
      <w:r>
        <w:rPr>
          <w:sz w:val="28"/>
          <w:szCs w:val="28"/>
        </w:rPr>
        <w:t>3.2.15. </w:t>
      </w:r>
      <w:r w:rsidRPr="00494B1D">
        <w:rPr>
          <w:sz w:val="28"/>
          <w:szCs w:val="28"/>
        </w:rPr>
        <w:t xml:space="preserve">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 готовит предложения для Комиссии по привлечению </w:t>
      </w:r>
      <w:r>
        <w:rPr>
          <w:sz w:val="28"/>
          <w:szCs w:val="28"/>
        </w:rPr>
        <w:br/>
      </w:r>
      <w:r w:rsidRPr="00494B1D">
        <w:rPr>
          <w:sz w:val="28"/>
          <w:szCs w:val="28"/>
        </w:rPr>
        <w:t>к ответственности кандидатов, а также граждан и юридических лиц.</w:t>
      </w:r>
    </w:p>
    <w:p w:rsidR="009B512F" w:rsidRPr="00494B1D" w:rsidRDefault="009B512F" w:rsidP="00494B1D">
      <w:pPr>
        <w:ind w:firstLine="709"/>
        <w:jc w:val="both"/>
        <w:rPr>
          <w:sz w:val="28"/>
          <w:szCs w:val="28"/>
        </w:rPr>
      </w:pPr>
      <w:r w:rsidRPr="00494B1D">
        <w:rPr>
          <w:sz w:val="28"/>
          <w:szCs w:val="28"/>
        </w:rPr>
        <w:t>3.2.16.</w:t>
      </w:r>
      <w:r>
        <w:rPr>
          <w:sz w:val="28"/>
          <w:szCs w:val="28"/>
        </w:rPr>
        <w:t> </w:t>
      </w:r>
      <w:r w:rsidRPr="00494B1D">
        <w:rPr>
          <w:sz w:val="28"/>
          <w:szCs w:val="28"/>
        </w:rPr>
        <w:t xml:space="preserve">Готовит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w:t>
      </w:r>
      <w:r w:rsidRPr="00494B1D">
        <w:rPr>
          <w:sz w:val="28"/>
          <w:szCs w:val="28"/>
        </w:rPr>
        <w:lastRenderedPageBreak/>
        <w:t xml:space="preserve">совершивших противоправные </w:t>
      </w:r>
      <w:r>
        <w:rPr>
          <w:sz w:val="28"/>
          <w:szCs w:val="28"/>
        </w:rPr>
        <w:t xml:space="preserve">действия в ходе изготовления </w:t>
      </w:r>
      <w:r>
        <w:rPr>
          <w:sz w:val="28"/>
          <w:szCs w:val="28"/>
        </w:rPr>
        <w:br/>
        <w:t xml:space="preserve">и </w:t>
      </w:r>
      <w:r w:rsidRPr="00494B1D">
        <w:rPr>
          <w:sz w:val="28"/>
          <w:szCs w:val="28"/>
        </w:rPr>
        <w:t>распространения предвыборных агитационных материалов, а также пресечения их незаконного распространения.</w:t>
      </w:r>
    </w:p>
    <w:p w:rsidR="009B512F" w:rsidRPr="00494B1D" w:rsidRDefault="009B512F" w:rsidP="00494B1D">
      <w:pPr>
        <w:ind w:firstLine="709"/>
        <w:jc w:val="both"/>
        <w:rPr>
          <w:sz w:val="28"/>
          <w:szCs w:val="28"/>
        </w:rPr>
      </w:pPr>
      <w:r>
        <w:rPr>
          <w:sz w:val="28"/>
          <w:szCs w:val="28"/>
        </w:rPr>
        <w:t>3.2.17. </w:t>
      </w:r>
      <w:r w:rsidRPr="00494B1D">
        <w:rPr>
          <w:sz w:val="28"/>
          <w:szCs w:val="28"/>
        </w:rPr>
        <w:t xml:space="preserve">Обеспечивает контроль за устранением нарушений закона, нормативных правовых актов Центральной избирательной комиссии Российской Федерации, Избирательной комиссии Ростовской области, выявленных в ходе проверок расходования бюджетных средств, выделенных нижестоящим избирательным комиссиям, комиссиям референдума, </w:t>
      </w:r>
      <w:r>
        <w:rPr>
          <w:sz w:val="28"/>
          <w:szCs w:val="28"/>
        </w:rPr>
        <w:br/>
      </w:r>
      <w:r w:rsidRPr="00494B1D">
        <w:rPr>
          <w:sz w:val="28"/>
          <w:szCs w:val="28"/>
        </w:rPr>
        <w:t xml:space="preserve">на подготовку и проведение выборов, референдума, формирования </w:t>
      </w:r>
      <w:r>
        <w:rPr>
          <w:sz w:val="28"/>
          <w:szCs w:val="28"/>
        </w:rPr>
        <w:br/>
      </w:r>
      <w:r w:rsidRPr="00494B1D">
        <w:rPr>
          <w:sz w:val="28"/>
          <w:szCs w:val="28"/>
        </w:rPr>
        <w:t xml:space="preserve">и использования средств избирательных фондов кандидатов, фондов референдума. </w:t>
      </w:r>
    </w:p>
    <w:p w:rsidR="009B512F" w:rsidRPr="00494B1D" w:rsidRDefault="009B512F" w:rsidP="00494B1D">
      <w:pPr>
        <w:ind w:firstLine="709"/>
        <w:jc w:val="both"/>
        <w:rPr>
          <w:sz w:val="28"/>
          <w:szCs w:val="28"/>
        </w:rPr>
      </w:pPr>
      <w:r>
        <w:rPr>
          <w:sz w:val="28"/>
          <w:szCs w:val="28"/>
        </w:rPr>
        <w:t>3.2.18. </w:t>
      </w:r>
      <w:r w:rsidRPr="00494B1D">
        <w:rPr>
          <w:sz w:val="28"/>
          <w:szCs w:val="28"/>
        </w:rPr>
        <w:t>Готовит материалы для составления уполномоченным членом Комиссии с правом решающего голоса протоколов об административных правонарушениях.</w:t>
      </w:r>
    </w:p>
    <w:p w:rsidR="009B512F" w:rsidRPr="00494B1D" w:rsidRDefault="009B512F" w:rsidP="00494B1D">
      <w:pPr>
        <w:ind w:firstLine="709"/>
        <w:jc w:val="both"/>
        <w:rPr>
          <w:sz w:val="28"/>
          <w:szCs w:val="28"/>
        </w:rPr>
      </w:pPr>
      <w:r w:rsidRPr="00494B1D">
        <w:rPr>
          <w:sz w:val="28"/>
          <w:szCs w:val="28"/>
        </w:rPr>
        <w:t>3.2.19.</w:t>
      </w:r>
      <w:r>
        <w:rPr>
          <w:sz w:val="28"/>
          <w:szCs w:val="28"/>
        </w:rPr>
        <w:t> </w:t>
      </w:r>
      <w:r w:rsidRPr="00494B1D">
        <w:rPr>
          <w:sz w:val="28"/>
          <w:szCs w:val="28"/>
        </w:rPr>
        <w:t xml:space="preserve">Участвует в подготовке нормативных документов Комиссии </w:t>
      </w:r>
      <w:r>
        <w:rPr>
          <w:sz w:val="28"/>
          <w:szCs w:val="28"/>
        </w:rPr>
        <w:br/>
      </w:r>
      <w:r w:rsidRPr="00494B1D">
        <w:rPr>
          <w:sz w:val="28"/>
          <w:szCs w:val="28"/>
        </w:rPr>
        <w:t>по вопросам, находящимся в компетенции КРС.</w:t>
      </w:r>
    </w:p>
    <w:p w:rsidR="009B512F" w:rsidRPr="00494B1D" w:rsidRDefault="009B512F" w:rsidP="00494B1D">
      <w:pPr>
        <w:ind w:firstLine="709"/>
        <w:jc w:val="both"/>
        <w:rPr>
          <w:sz w:val="28"/>
          <w:szCs w:val="28"/>
        </w:rPr>
      </w:pPr>
      <w:r>
        <w:rPr>
          <w:sz w:val="28"/>
          <w:szCs w:val="28"/>
        </w:rPr>
        <w:t>3.2.20. </w:t>
      </w:r>
      <w:r w:rsidRPr="00494B1D">
        <w:rPr>
          <w:sz w:val="28"/>
          <w:szCs w:val="28"/>
        </w:rPr>
        <w:t xml:space="preserve">Взаимодействует с </w:t>
      </w:r>
      <w:r>
        <w:rPr>
          <w:sz w:val="28"/>
          <w:szCs w:val="28"/>
        </w:rPr>
        <w:t>к</w:t>
      </w:r>
      <w:r w:rsidRPr="00494B1D">
        <w:rPr>
          <w:sz w:val="28"/>
          <w:szCs w:val="28"/>
        </w:rPr>
        <w:t>онтрольно-ревизионн</w:t>
      </w:r>
      <w:r>
        <w:rPr>
          <w:sz w:val="28"/>
          <w:szCs w:val="28"/>
        </w:rPr>
        <w:t xml:space="preserve">ым отделом </w:t>
      </w:r>
      <w:r w:rsidRPr="00494B1D">
        <w:rPr>
          <w:sz w:val="28"/>
          <w:szCs w:val="28"/>
        </w:rPr>
        <w:t>Избирательной комиссии Ростовской области</w:t>
      </w:r>
      <w:r>
        <w:rPr>
          <w:sz w:val="28"/>
          <w:szCs w:val="28"/>
        </w:rPr>
        <w:t xml:space="preserve">, осуществляет обмен </w:t>
      </w:r>
      <w:r w:rsidRPr="00494B1D">
        <w:rPr>
          <w:sz w:val="28"/>
          <w:szCs w:val="28"/>
        </w:rPr>
        <w:t xml:space="preserve">информацией в целях повышения эффективности деятельности </w:t>
      </w:r>
      <w:r>
        <w:rPr>
          <w:sz w:val="28"/>
          <w:szCs w:val="28"/>
        </w:rPr>
        <w:br/>
      </w:r>
      <w:r w:rsidRPr="00494B1D">
        <w:rPr>
          <w:sz w:val="28"/>
          <w:szCs w:val="28"/>
        </w:rPr>
        <w:t>и организации работы КРС.</w:t>
      </w:r>
    </w:p>
    <w:p w:rsidR="009B512F" w:rsidRPr="00494B1D" w:rsidRDefault="009B512F" w:rsidP="00494B1D">
      <w:pPr>
        <w:ind w:firstLine="709"/>
        <w:jc w:val="both"/>
        <w:rPr>
          <w:sz w:val="28"/>
          <w:szCs w:val="28"/>
        </w:rPr>
      </w:pPr>
      <w:r w:rsidRPr="00494B1D">
        <w:rPr>
          <w:sz w:val="28"/>
          <w:szCs w:val="28"/>
        </w:rPr>
        <w:t xml:space="preserve">3.2.21. Оказывает организационно-методическую помощь нижестоящим избирательным комиссиям, комиссиям референдума </w:t>
      </w:r>
      <w:r>
        <w:rPr>
          <w:sz w:val="28"/>
          <w:szCs w:val="28"/>
        </w:rPr>
        <w:br/>
      </w:r>
      <w:r w:rsidRPr="00494B1D">
        <w:rPr>
          <w:sz w:val="28"/>
          <w:szCs w:val="28"/>
        </w:rPr>
        <w:t>по вопросам, находящимся в компетенции КРС.</w:t>
      </w:r>
    </w:p>
    <w:p w:rsidR="009B512F" w:rsidRDefault="009B512F" w:rsidP="00494B1D">
      <w:pPr>
        <w:ind w:firstLine="709"/>
        <w:jc w:val="both"/>
        <w:rPr>
          <w:sz w:val="28"/>
          <w:szCs w:val="28"/>
          <w:lang w:eastAsia="en-US"/>
        </w:rPr>
      </w:pPr>
      <w:r w:rsidRPr="00494B1D">
        <w:rPr>
          <w:sz w:val="28"/>
          <w:szCs w:val="28"/>
        </w:rPr>
        <w:t>3.2.22. </w:t>
      </w:r>
      <w:r w:rsidRPr="00494B1D">
        <w:rPr>
          <w:sz w:val="28"/>
          <w:szCs w:val="28"/>
          <w:lang w:eastAsia="en-US"/>
        </w:rPr>
        <w:t xml:space="preserve">Осуществляет иные мероприятия по контролю </w:t>
      </w:r>
      <w:r>
        <w:rPr>
          <w:sz w:val="28"/>
          <w:szCs w:val="28"/>
          <w:lang w:eastAsia="en-US"/>
        </w:rPr>
        <w:br/>
      </w:r>
      <w:r w:rsidRPr="00494B1D">
        <w:rPr>
          <w:sz w:val="28"/>
          <w:szCs w:val="28"/>
          <w:lang w:eastAsia="en-US"/>
        </w:rPr>
        <w:t>за финансированием выборной кампании, кампании референдума.</w:t>
      </w:r>
    </w:p>
    <w:p w:rsidR="009B512F" w:rsidRPr="00494B1D" w:rsidRDefault="009B512F" w:rsidP="00494B1D">
      <w:pPr>
        <w:ind w:firstLine="709"/>
        <w:jc w:val="both"/>
        <w:rPr>
          <w:sz w:val="28"/>
          <w:szCs w:val="28"/>
        </w:rPr>
      </w:pPr>
    </w:p>
    <w:p w:rsidR="009B512F" w:rsidRPr="00501093" w:rsidRDefault="009B512F" w:rsidP="00494B1D">
      <w:pPr>
        <w:jc w:val="center"/>
        <w:rPr>
          <w:sz w:val="28"/>
          <w:szCs w:val="28"/>
          <w:lang w:eastAsia="en-US"/>
        </w:rPr>
      </w:pPr>
      <w:r w:rsidRPr="00501093">
        <w:rPr>
          <w:sz w:val="28"/>
          <w:szCs w:val="28"/>
          <w:lang w:eastAsia="en-US"/>
        </w:rPr>
        <w:t>4. Организация деятельности КРС</w:t>
      </w:r>
    </w:p>
    <w:p w:rsidR="009B512F" w:rsidRDefault="009B512F" w:rsidP="00494B1D">
      <w:pPr>
        <w:ind w:firstLine="709"/>
        <w:jc w:val="both"/>
        <w:rPr>
          <w:sz w:val="28"/>
          <w:szCs w:val="28"/>
          <w:lang w:eastAsia="en-US"/>
        </w:rPr>
      </w:pPr>
    </w:p>
    <w:p w:rsidR="009B512F" w:rsidRPr="00494B1D" w:rsidRDefault="009B512F" w:rsidP="00494B1D">
      <w:pPr>
        <w:ind w:firstLine="709"/>
        <w:jc w:val="both"/>
        <w:rPr>
          <w:sz w:val="28"/>
          <w:szCs w:val="28"/>
          <w:lang w:eastAsia="en-US"/>
        </w:rPr>
      </w:pPr>
      <w:r w:rsidRPr="00494B1D">
        <w:rPr>
          <w:sz w:val="28"/>
          <w:szCs w:val="28"/>
          <w:lang w:eastAsia="en-US"/>
        </w:rPr>
        <w:t>4.1. Руководитель КРС:</w:t>
      </w:r>
    </w:p>
    <w:p w:rsidR="009B512F" w:rsidRPr="00494B1D" w:rsidRDefault="009B512F" w:rsidP="00494B1D">
      <w:pPr>
        <w:ind w:firstLine="709"/>
        <w:jc w:val="both"/>
        <w:rPr>
          <w:sz w:val="28"/>
          <w:szCs w:val="28"/>
          <w:lang w:eastAsia="en-US"/>
        </w:rPr>
      </w:pPr>
      <w:r w:rsidRPr="00494B1D">
        <w:rPr>
          <w:sz w:val="28"/>
          <w:szCs w:val="28"/>
          <w:lang w:eastAsia="en-US"/>
        </w:rPr>
        <w:t xml:space="preserve">4.1.1. Осуществляет общее руководство КРС и несет ответственность </w:t>
      </w:r>
      <w:r>
        <w:rPr>
          <w:sz w:val="28"/>
          <w:szCs w:val="28"/>
          <w:lang w:eastAsia="en-US"/>
        </w:rPr>
        <w:br/>
      </w:r>
      <w:r w:rsidRPr="00494B1D">
        <w:rPr>
          <w:sz w:val="28"/>
          <w:szCs w:val="28"/>
          <w:lang w:eastAsia="en-US"/>
        </w:rPr>
        <w:t>за выполнение возложенных на нее задач.</w:t>
      </w:r>
    </w:p>
    <w:p w:rsidR="009B512F" w:rsidRPr="00494B1D" w:rsidRDefault="009B512F" w:rsidP="00494B1D">
      <w:pPr>
        <w:ind w:firstLine="709"/>
        <w:jc w:val="both"/>
        <w:rPr>
          <w:sz w:val="28"/>
          <w:szCs w:val="28"/>
          <w:lang w:eastAsia="en-US"/>
        </w:rPr>
      </w:pPr>
      <w:r w:rsidRPr="00494B1D">
        <w:rPr>
          <w:sz w:val="28"/>
          <w:szCs w:val="28"/>
          <w:lang w:eastAsia="en-US"/>
        </w:rPr>
        <w:t xml:space="preserve">4.1.2. Организует работу КРС, созывает ее заседания </w:t>
      </w:r>
      <w:r>
        <w:rPr>
          <w:sz w:val="28"/>
          <w:szCs w:val="28"/>
          <w:lang w:eastAsia="en-US"/>
        </w:rPr>
        <w:br/>
      </w:r>
      <w:r w:rsidRPr="00494B1D">
        <w:rPr>
          <w:sz w:val="28"/>
          <w:szCs w:val="28"/>
          <w:lang w:eastAsia="en-US"/>
        </w:rPr>
        <w:t>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9B512F" w:rsidRPr="00494B1D" w:rsidRDefault="009B512F" w:rsidP="00494B1D">
      <w:pPr>
        <w:autoSpaceDE w:val="0"/>
        <w:autoSpaceDN w:val="0"/>
        <w:adjustRightInd w:val="0"/>
        <w:ind w:firstLine="709"/>
        <w:jc w:val="both"/>
        <w:rPr>
          <w:sz w:val="28"/>
          <w:szCs w:val="28"/>
        </w:rPr>
      </w:pPr>
      <w:r>
        <w:rPr>
          <w:sz w:val="28"/>
          <w:szCs w:val="28"/>
        </w:rPr>
        <w:t>4.1.3. </w:t>
      </w:r>
      <w:r w:rsidRPr="00494B1D">
        <w:rPr>
          <w:sz w:val="28"/>
          <w:szCs w:val="28"/>
        </w:rPr>
        <w:t>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инициативной группой по проведению референдума, иными группами участников референдума.</w:t>
      </w:r>
    </w:p>
    <w:p w:rsidR="009B512F" w:rsidRPr="00494B1D" w:rsidRDefault="009B512F" w:rsidP="00494B1D">
      <w:pPr>
        <w:autoSpaceDE w:val="0"/>
        <w:autoSpaceDN w:val="0"/>
        <w:adjustRightInd w:val="0"/>
        <w:ind w:firstLine="709"/>
        <w:jc w:val="both"/>
        <w:rPr>
          <w:sz w:val="28"/>
          <w:szCs w:val="28"/>
        </w:rPr>
      </w:pPr>
      <w:r w:rsidRPr="00494B1D">
        <w:rPr>
          <w:sz w:val="28"/>
          <w:szCs w:val="28"/>
        </w:rPr>
        <w:t>4.1.4.</w:t>
      </w:r>
      <w:r>
        <w:rPr>
          <w:sz w:val="28"/>
          <w:szCs w:val="28"/>
        </w:rPr>
        <w:t> </w:t>
      </w:r>
      <w:r w:rsidRPr="00494B1D">
        <w:rPr>
          <w:sz w:val="28"/>
          <w:szCs w:val="28"/>
        </w:rPr>
        <w:t>Подписывает документы КРС, относящиеся к ее ведению.</w:t>
      </w:r>
    </w:p>
    <w:p w:rsidR="009B512F" w:rsidRPr="00494B1D" w:rsidRDefault="009B512F" w:rsidP="00494B1D">
      <w:pPr>
        <w:autoSpaceDE w:val="0"/>
        <w:autoSpaceDN w:val="0"/>
        <w:adjustRightInd w:val="0"/>
        <w:ind w:firstLine="709"/>
        <w:jc w:val="both"/>
        <w:rPr>
          <w:sz w:val="28"/>
          <w:szCs w:val="28"/>
        </w:rPr>
      </w:pPr>
      <w:r>
        <w:rPr>
          <w:sz w:val="28"/>
          <w:szCs w:val="28"/>
        </w:rPr>
        <w:t>4.1.5. </w:t>
      </w:r>
      <w:r w:rsidRPr="00494B1D">
        <w:rPr>
          <w:sz w:val="28"/>
          <w:szCs w:val="28"/>
        </w:rPr>
        <w:t xml:space="preserve">Определяет обязанности заместителя и членов КРС, в том числе обязанность представлять КРС во взаимоотношениях с территориальными </w:t>
      </w:r>
      <w:r w:rsidRPr="00494B1D">
        <w:rPr>
          <w:sz w:val="28"/>
          <w:szCs w:val="28"/>
        </w:rPr>
        <w:lastRenderedPageBreak/>
        <w:t>органами государственных и иных органов и учреждений, кандидатами, инициативной группой по проведению референдума, иных групп участников референдума.</w:t>
      </w:r>
    </w:p>
    <w:p w:rsidR="009B512F" w:rsidRPr="00494B1D" w:rsidRDefault="009B512F" w:rsidP="00494B1D">
      <w:pPr>
        <w:autoSpaceDE w:val="0"/>
        <w:autoSpaceDN w:val="0"/>
        <w:adjustRightInd w:val="0"/>
        <w:ind w:firstLine="709"/>
        <w:jc w:val="both"/>
        <w:rPr>
          <w:sz w:val="28"/>
          <w:szCs w:val="28"/>
        </w:rPr>
      </w:pPr>
      <w:r w:rsidRPr="00494B1D">
        <w:rPr>
          <w:sz w:val="28"/>
          <w:szCs w:val="28"/>
        </w:rPr>
        <w:t>4.1.6.</w:t>
      </w:r>
      <w:r>
        <w:rPr>
          <w:sz w:val="28"/>
          <w:szCs w:val="28"/>
        </w:rPr>
        <w:t> </w:t>
      </w:r>
      <w:r w:rsidRPr="00494B1D">
        <w:rPr>
          <w:sz w:val="28"/>
          <w:szCs w:val="28"/>
        </w:rPr>
        <w:t xml:space="preserve">Вносит на рассмотрение председателя Комиссии предложения </w:t>
      </w:r>
      <w:r>
        <w:rPr>
          <w:sz w:val="28"/>
          <w:szCs w:val="28"/>
        </w:rPr>
        <w:br/>
      </w:r>
      <w:r w:rsidRPr="00494B1D">
        <w:rPr>
          <w:sz w:val="28"/>
          <w:szCs w:val="28"/>
        </w:rPr>
        <w:t>о привлечении к работе КРС экспертов на основе гражданско-правовых договоров.</w:t>
      </w:r>
    </w:p>
    <w:p w:rsidR="009B512F" w:rsidRPr="00494B1D" w:rsidRDefault="009B512F" w:rsidP="00494B1D">
      <w:pPr>
        <w:autoSpaceDE w:val="0"/>
        <w:autoSpaceDN w:val="0"/>
        <w:adjustRightInd w:val="0"/>
        <w:ind w:firstLine="709"/>
        <w:jc w:val="both"/>
        <w:rPr>
          <w:sz w:val="28"/>
          <w:szCs w:val="28"/>
        </w:rPr>
      </w:pPr>
      <w:r>
        <w:rPr>
          <w:sz w:val="28"/>
          <w:szCs w:val="28"/>
        </w:rPr>
        <w:t>4.1.7. </w:t>
      </w:r>
      <w:r w:rsidRPr="00494B1D">
        <w:rPr>
          <w:sz w:val="28"/>
          <w:szCs w:val="28"/>
        </w:rPr>
        <w:t>Осуществляет иные полномочия, предусмотренные федеральным и областным законодательством и настоящим Примерным положением.</w:t>
      </w:r>
    </w:p>
    <w:p w:rsidR="009B512F" w:rsidRPr="00494B1D" w:rsidRDefault="009B512F" w:rsidP="00494B1D">
      <w:pPr>
        <w:ind w:firstLine="709"/>
        <w:jc w:val="both"/>
        <w:rPr>
          <w:sz w:val="28"/>
          <w:szCs w:val="28"/>
          <w:lang w:eastAsia="en-US"/>
        </w:rPr>
      </w:pPr>
      <w:r w:rsidRPr="00494B1D">
        <w:rPr>
          <w:sz w:val="28"/>
          <w:szCs w:val="28"/>
          <w:lang w:eastAsia="en-US"/>
        </w:rPr>
        <w:t>4.2. Члены КРС:</w:t>
      </w:r>
    </w:p>
    <w:p w:rsidR="009B512F" w:rsidRPr="00494B1D" w:rsidRDefault="009B512F" w:rsidP="00494B1D">
      <w:pPr>
        <w:ind w:firstLine="709"/>
        <w:jc w:val="both"/>
        <w:rPr>
          <w:sz w:val="28"/>
          <w:szCs w:val="28"/>
          <w:lang w:eastAsia="en-US"/>
        </w:rPr>
      </w:pPr>
      <w:r w:rsidRPr="00494B1D">
        <w:rPr>
          <w:sz w:val="28"/>
          <w:szCs w:val="28"/>
          <w:lang w:eastAsia="en-US"/>
        </w:rPr>
        <w:t xml:space="preserve">4.2.1. Обеспечивают качественное и своевременное выполнение возложенных на них обязанностей, участвуют в подготовке и проведении заседаний КРС. </w:t>
      </w:r>
    </w:p>
    <w:p w:rsidR="009B512F" w:rsidRPr="00494B1D" w:rsidRDefault="009B512F" w:rsidP="00494B1D">
      <w:pPr>
        <w:ind w:firstLine="709"/>
        <w:jc w:val="both"/>
        <w:rPr>
          <w:sz w:val="28"/>
          <w:szCs w:val="28"/>
          <w:lang w:eastAsia="en-US"/>
        </w:rPr>
      </w:pPr>
      <w:r w:rsidRPr="00494B1D">
        <w:rPr>
          <w:sz w:val="28"/>
          <w:szCs w:val="28"/>
          <w:lang w:eastAsia="en-US"/>
        </w:rPr>
        <w:t>4.2.2. По поручению руководителя КРС или его заместителя участвуют в проверках соблюдения избирательными комиссиями, комиссиями референдума, кандидатами, инициативной группой по проведению референдума, иными группами участников референдума законодательства Российской Федерации и Ростовской области, положений нормативных актов Центральной избирательной комиссии Российской Федерации, Избирательной комиссии Ростовской области, муниципального образования и Комиссии по вопросам, находящимся в компетенции КРС.</w:t>
      </w:r>
    </w:p>
    <w:p w:rsidR="009B512F" w:rsidRPr="00494B1D" w:rsidRDefault="009B512F" w:rsidP="00494B1D">
      <w:pPr>
        <w:ind w:firstLine="709"/>
        <w:jc w:val="both"/>
        <w:rPr>
          <w:sz w:val="28"/>
          <w:szCs w:val="28"/>
          <w:lang w:eastAsia="en-US"/>
        </w:rPr>
      </w:pPr>
      <w:r w:rsidRPr="00494B1D">
        <w:rPr>
          <w:sz w:val="28"/>
          <w:szCs w:val="28"/>
          <w:lang w:eastAsia="en-US"/>
        </w:rPr>
        <w:t xml:space="preserve">4.2.3. Обеспечивают контроль за устранением нарушений законодательства Российской Федерации и Ростовской области, положений нормативных актов Центральной избирательной комиссии Российской Федерации, Избирательной комиссии Ростовской области, выявленных </w:t>
      </w:r>
      <w:r>
        <w:rPr>
          <w:sz w:val="28"/>
          <w:szCs w:val="28"/>
          <w:lang w:eastAsia="en-US"/>
        </w:rPr>
        <w:br/>
      </w:r>
      <w:r w:rsidRPr="00494B1D">
        <w:rPr>
          <w:sz w:val="28"/>
          <w:szCs w:val="28"/>
          <w:lang w:eastAsia="en-US"/>
        </w:rPr>
        <w:t xml:space="preserve">в ходе проверок расходования бюджетных средств, выделенных избирательным комиссиям на подготовку и проведение выборов, референдума, формирования и использования денежных средств избирательных фондов кандидатов, инициативных групп по проведению референдума, иных групп участников референдума. </w:t>
      </w:r>
    </w:p>
    <w:p w:rsidR="009B512F" w:rsidRPr="00494B1D" w:rsidRDefault="009B512F" w:rsidP="00494B1D">
      <w:pPr>
        <w:ind w:firstLine="709"/>
        <w:jc w:val="both"/>
        <w:rPr>
          <w:sz w:val="28"/>
          <w:szCs w:val="28"/>
          <w:lang w:eastAsia="en-US"/>
        </w:rPr>
      </w:pPr>
      <w:r w:rsidRPr="00494B1D">
        <w:rPr>
          <w:sz w:val="28"/>
          <w:szCs w:val="28"/>
          <w:lang w:eastAsia="en-US"/>
        </w:rPr>
        <w:t>4.2.4. Готовят документы о финансовых нарушениях при проведении выборов и референдума, несут ответственность за достоверность сведений, указанных в этих документах.</w:t>
      </w:r>
    </w:p>
    <w:p w:rsidR="009B512F" w:rsidRPr="00494B1D" w:rsidRDefault="009B512F" w:rsidP="00494B1D">
      <w:pPr>
        <w:ind w:firstLine="709"/>
        <w:jc w:val="both"/>
        <w:rPr>
          <w:sz w:val="28"/>
          <w:szCs w:val="28"/>
          <w:lang w:eastAsia="en-US"/>
        </w:rPr>
      </w:pPr>
      <w:r w:rsidRPr="00494B1D">
        <w:rPr>
          <w:sz w:val="28"/>
          <w:szCs w:val="28"/>
          <w:lang w:eastAsia="en-US"/>
        </w:rPr>
        <w:t>4.2.5. По поручению руководс</w:t>
      </w:r>
      <w:r>
        <w:rPr>
          <w:sz w:val="28"/>
          <w:szCs w:val="28"/>
          <w:lang w:eastAsia="en-US"/>
        </w:rPr>
        <w:t xml:space="preserve">тва КРС запрашивают и получают </w:t>
      </w:r>
      <w:r w:rsidRPr="00494B1D">
        <w:rPr>
          <w:sz w:val="28"/>
          <w:szCs w:val="28"/>
          <w:lang w:eastAsia="en-US"/>
        </w:rPr>
        <w:t xml:space="preserve">сведения и материалы по вопросам, находящимся в компетенции КРС, </w:t>
      </w:r>
      <w:r>
        <w:rPr>
          <w:sz w:val="28"/>
          <w:szCs w:val="28"/>
          <w:lang w:eastAsia="en-US"/>
        </w:rPr>
        <w:br/>
      </w:r>
      <w:r w:rsidRPr="00494B1D">
        <w:rPr>
          <w:sz w:val="28"/>
          <w:szCs w:val="28"/>
          <w:lang w:eastAsia="en-US"/>
        </w:rPr>
        <w:t xml:space="preserve">от кандидатов, инициативной группы по проведению референдума, иных групп участников референдума, </w:t>
      </w:r>
      <w:r>
        <w:rPr>
          <w:sz w:val="28"/>
          <w:szCs w:val="28"/>
          <w:lang w:eastAsia="en-US"/>
        </w:rPr>
        <w:t xml:space="preserve">участковых </w:t>
      </w:r>
      <w:r w:rsidRPr="00494B1D">
        <w:rPr>
          <w:sz w:val="28"/>
          <w:szCs w:val="28"/>
          <w:lang w:eastAsia="en-US"/>
        </w:rPr>
        <w:t xml:space="preserve">избирательных комиссий, территориальных органов государственных и иных органов и учреждений, </w:t>
      </w:r>
      <w:r>
        <w:rPr>
          <w:sz w:val="28"/>
          <w:szCs w:val="28"/>
          <w:lang w:eastAsia="en-US"/>
        </w:rPr>
        <w:br/>
      </w:r>
      <w:r w:rsidRPr="00494B1D">
        <w:rPr>
          <w:sz w:val="28"/>
          <w:szCs w:val="28"/>
          <w:lang w:eastAsia="en-US"/>
        </w:rPr>
        <w:t>а также от граждан и юридических лиц.</w:t>
      </w:r>
    </w:p>
    <w:p w:rsidR="009B512F" w:rsidRPr="00494B1D" w:rsidRDefault="009B512F" w:rsidP="00494B1D">
      <w:pPr>
        <w:ind w:firstLine="709"/>
        <w:jc w:val="both"/>
        <w:rPr>
          <w:sz w:val="28"/>
          <w:szCs w:val="28"/>
          <w:lang w:eastAsia="en-US"/>
        </w:rPr>
      </w:pPr>
      <w:r>
        <w:rPr>
          <w:sz w:val="28"/>
          <w:szCs w:val="28"/>
          <w:lang w:eastAsia="en-US"/>
        </w:rPr>
        <w:t>4.2.6. </w:t>
      </w:r>
      <w:r w:rsidRPr="00494B1D">
        <w:rPr>
          <w:sz w:val="28"/>
          <w:szCs w:val="28"/>
          <w:lang w:eastAsia="en-US"/>
        </w:rPr>
        <w:t>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9B512F" w:rsidRPr="00494B1D" w:rsidRDefault="009B512F" w:rsidP="00494B1D">
      <w:pPr>
        <w:ind w:firstLine="709"/>
        <w:jc w:val="both"/>
        <w:rPr>
          <w:sz w:val="28"/>
          <w:szCs w:val="28"/>
          <w:lang w:eastAsia="en-US"/>
        </w:rPr>
      </w:pPr>
      <w:r w:rsidRPr="00494B1D">
        <w:rPr>
          <w:sz w:val="28"/>
          <w:szCs w:val="28"/>
          <w:lang w:eastAsia="en-US"/>
        </w:rPr>
        <w:t>4.2.7.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9B512F" w:rsidRDefault="009B512F" w:rsidP="00494B1D">
      <w:pPr>
        <w:ind w:firstLine="709"/>
        <w:jc w:val="both"/>
        <w:rPr>
          <w:sz w:val="28"/>
          <w:szCs w:val="28"/>
          <w:lang w:eastAsia="en-US"/>
        </w:rPr>
      </w:pPr>
      <w:r w:rsidRPr="00494B1D">
        <w:rPr>
          <w:sz w:val="28"/>
          <w:szCs w:val="28"/>
          <w:lang w:eastAsia="en-US"/>
        </w:rPr>
        <w:t>4.2.8. Участвуют в подготовке и проведении заседаний КРС.</w:t>
      </w:r>
    </w:p>
    <w:p w:rsidR="009B512F" w:rsidRPr="00494B1D" w:rsidRDefault="009B512F" w:rsidP="00494B1D">
      <w:pPr>
        <w:ind w:firstLine="709"/>
        <w:jc w:val="both"/>
        <w:rPr>
          <w:sz w:val="28"/>
          <w:szCs w:val="28"/>
          <w:lang w:eastAsia="en-US"/>
        </w:rPr>
      </w:pPr>
    </w:p>
    <w:p w:rsidR="009B512F" w:rsidRPr="005C4309" w:rsidRDefault="009B512F" w:rsidP="00494B1D">
      <w:pPr>
        <w:jc w:val="center"/>
        <w:rPr>
          <w:sz w:val="28"/>
          <w:szCs w:val="28"/>
          <w:lang w:eastAsia="en-US"/>
        </w:rPr>
      </w:pPr>
      <w:r w:rsidRPr="005C4309">
        <w:rPr>
          <w:sz w:val="28"/>
          <w:szCs w:val="28"/>
          <w:lang w:eastAsia="en-US"/>
        </w:rPr>
        <w:t>5. Заседания КРС</w:t>
      </w:r>
    </w:p>
    <w:p w:rsidR="009B512F" w:rsidRDefault="009B512F" w:rsidP="00494B1D">
      <w:pPr>
        <w:widowControl w:val="0"/>
        <w:ind w:firstLine="709"/>
        <w:jc w:val="both"/>
        <w:rPr>
          <w:sz w:val="28"/>
          <w:szCs w:val="28"/>
          <w:lang w:eastAsia="en-US"/>
        </w:rPr>
      </w:pPr>
    </w:p>
    <w:p w:rsidR="009B512F" w:rsidRPr="00494B1D" w:rsidRDefault="009B512F" w:rsidP="00494B1D">
      <w:pPr>
        <w:widowControl w:val="0"/>
        <w:ind w:firstLine="709"/>
        <w:jc w:val="both"/>
        <w:rPr>
          <w:sz w:val="28"/>
          <w:szCs w:val="28"/>
          <w:lang w:eastAsia="en-US"/>
        </w:rPr>
      </w:pPr>
      <w:r w:rsidRPr="00494B1D">
        <w:rPr>
          <w:sz w:val="28"/>
          <w:szCs w:val="28"/>
          <w:lang w:eastAsia="en-US"/>
        </w:rPr>
        <w:t>5.1. </w:t>
      </w:r>
      <w:r w:rsidRPr="00494B1D">
        <w:rPr>
          <w:sz w:val="28"/>
          <w:szCs w:val="22"/>
          <w:lang w:eastAsia="en-US"/>
        </w:rPr>
        <w:t xml:space="preserve">Заседания КРС проводятся по мере необходимости. По итогам заседания оформляется протокол, который </w:t>
      </w:r>
      <w:r w:rsidRPr="00494B1D">
        <w:rPr>
          <w:sz w:val="28"/>
          <w:szCs w:val="28"/>
        </w:rPr>
        <w:t xml:space="preserve">утверждается </w:t>
      </w:r>
      <w:r w:rsidRPr="00494B1D">
        <w:rPr>
          <w:sz w:val="28"/>
          <w:szCs w:val="22"/>
          <w:lang w:eastAsia="en-US"/>
        </w:rPr>
        <w:t>Руководителем КРС.</w:t>
      </w:r>
    </w:p>
    <w:p w:rsidR="009B512F" w:rsidRPr="00494B1D" w:rsidRDefault="009B512F" w:rsidP="00494B1D">
      <w:pPr>
        <w:widowControl w:val="0"/>
        <w:ind w:firstLine="709"/>
        <w:jc w:val="both"/>
        <w:rPr>
          <w:sz w:val="28"/>
          <w:szCs w:val="28"/>
          <w:lang w:eastAsia="en-US"/>
        </w:rPr>
      </w:pPr>
      <w:r w:rsidRPr="00494B1D">
        <w:rPr>
          <w:sz w:val="28"/>
          <w:szCs w:val="28"/>
          <w:lang w:eastAsia="en-US"/>
        </w:rPr>
        <w:t xml:space="preserve">5.2. Председательствует на заседании КРС ее руководитель либо по его поручению заместитель руководителя. Вопросы для рассмотрения </w:t>
      </w:r>
      <w:r>
        <w:rPr>
          <w:sz w:val="28"/>
          <w:szCs w:val="28"/>
          <w:lang w:eastAsia="en-US"/>
        </w:rPr>
        <w:br/>
      </w:r>
      <w:r w:rsidRPr="00494B1D">
        <w:rPr>
          <w:sz w:val="28"/>
          <w:szCs w:val="28"/>
          <w:lang w:eastAsia="en-US"/>
        </w:rPr>
        <w:t>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9B512F" w:rsidRPr="00494B1D" w:rsidRDefault="009B512F" w:rsidP="00494B1D">
      <w:pPr>
        <w:widowControl w:val="0"/>
        <w:ind w:firstLine="709"/>
        <w:jc w:val="both"/>
        <w:rPr>
          <w:sz w:val="28"/>
          <w:szCs w:val="28"/>
          <w:lang w:eastAsia="en-US"/>
        </w:rPr>
      </w:pPr>
      <w:r w:rsidRPr="00494B1D">
        <w:rPr>
          <w:sz w:val="28"/>
          <w:szCs w:val="28"/>
          <w:lang w:eastAsia="en-US"/>
        </w:rPr>
        <w:t>5.3. На заседаниях КРС могут присутствовать члены и представители избирательных комиссий.</w:t>
      </w:r>
    </w:p>
    <w:p w:rsidR="009B512F" w:rsidRDefault="009B512F" w:rsidP="00494B1D">
      <w:pPr>
        <w:widowControl w:val="0"/>
        <w:ind w:firstLine="709"/>
        <w:jc w:val="both"/>
        <w:rPr>
          <w:sz w:val="28"/>
          <w:szCs w:val="28"/>
          <w:lang w:eastAsia="en-US"/>
        </w:rPr>
      </w:pPr>
      <w:r w:rsidRPr="00494B1D">
        <w:rPr>
          <w:sz w:val="28"/>
          <w:szCs w:val="28"/>
          <w:lang w:eastAsia="en-US"/>
        </w:rPr>
        <w:t xml:space="preserve">5.4.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Ростовской области и иных органов, организаций </w:t>
      </w:r>
      <w:r>
        <w:rPr>
          <w:sz w:val="28"/>
          <w:szCs w:val="28"/>
          <w:lang w:eastAsia="en-US"/>
        </w:rPr>
        <w:br/>
      </w:r>
      <w:r w:rsidRPr="00494B1D">
        <w:rPr>
          <w:sz w:val="28"/>
          <w:szCs w:val="28"/>
          <w:lang w:eastAsia="en-US"/>
        </w:rPr>
        <w:t xml:space="preserve">и учреждений, кандидаты, их уполномоченные представители и доверенные лица, члены и уполномоченные представители по финансовым вопросам инициативной группы по проведению референдума, иных групп участников референдума, представители средств массовой информации, эксперты </w:t>
      </w:r>
      <w:r>
        <w:rPr>
          <w:sz w:val="28"/>
          <w:szCs w:val="28"/>
          <w:lang w:eastAsia="en-US"/>
        </w:rPr>
        <w:br/>
      </w:r>
      <w:r w:rsidRPr="00494B1D">
        <w:rPr>
          <w:sz w:val="28"/>
          <w:szCs w:val="28"/>
          <w:lang w:eastAsia="en-US"/>
        </w:rPr>
        <w:t>и другие специалисты.</w:t>
      </w:r>
    </w:p>
    <w:p w:rsidR="009B512F" w:rsidRPr="00494B1D" w:rsidRDefault="009B512F" w:rsidP="00494B1D">
      <w:pPr>
        <w:widowControl w:val="0"/>
        <w:ind w:firstLine="709"/>
        <w:jc w:val="both"/>
        <w:rPr>
          <w:sz w:val="28"/>
          <w:szCs w:val="28"/>
          <w:lang w:eastAsia="en-US"/>
        </w:rPr>
      </w:pPr>
    </w:p>
    <w:p w:rsidR="009B512F" w:rsidRPr="005C4309" w:rsidRDefault="009B512F" w:rsidP="00494B1D">
      <w:pPr>
        <w:jc w:val="center"/>
        <w:rPr>
          <w:sz w:val="28"/>
          <w:szCs w:val="28"/>
          <w:lang w:eastAsia="en-US"/>
        </w:rPr>
      </w:pPr>
      <w:r w:rsidRPr="005C4309">
        <w:rPr>
          <w:sz w:val="28"/>
          <w:szCs w:val="28"/>
          <w:lang w:eastAsia="en-US"/>
        </w:rPr>
        <w:t>6. Обеспечение деятельности КРС</w:t>
      </w:r>
    </w:p>
    <w:p w:rsidR="009B512F" w:rsidRPr="00494B1D" w:rsidRDefault="009B512F" w:rsidP="00494B1D">
      <w:pPr>
        <w:jc w:val="center"/>
        <w:rPr>
          <w:b/>
          <w:sz w:val="28"/>
          <w:szCs w:val="28"/>
          <w:lang w:eastAsia="en-US"/>
        </w:rPr>
      </w:pPr>
    </w:p>
    <w:p w:rsidR="009B512F" w:rsidRPr="00B708A8" w:rsidRDefault="009B512F" w:rsidP="00494B1D">
      <w:pPr>
        <w:ind w:firstLine="709"/>
        <w:jc w:val="both"/>
        <w:rPr>
          <w:sz w:val="28"/>
          <w:szCs w:val="28"/>
        </w:rPr>
      </w:pPr>
      <w:r w:rsidRPr="00494B1D">
        <w:rPr>
          <w:sz w:val="28"/>
          <w:szCs w:val="28"/>
          <w:lang w:eastAsia="en-US"/>
        </w:rPr>
        <w:t>Организационное, правовое и материально-техническое обеспечение деятельности КРС осуществляет Комиссия.</w:t>
      </w:r>
    </w:p>
    <w:sectPr w:rsidR="009B512F" w:rsidRPr="00B708A8" w:rsidSect="0019028F">
      <w:pgSz w:w="11906" w:h="16838"/>
      <w:pgMar w:top="1418"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2F" w:rsidRDefault="009B512F" w:rsidP="00494B1D">
      <w:r>
        <w:separator/>
      </w:r>
    </w:p>
  </w:endnote>
  <w:endnote w:type="continuationSeparator" w:id="0">
    <w:p w:rsidR="009B512F" w:rsidRDefault="009B512F" w:rsidP="0049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2F" w:rsidRDefault="009B512F" w:rsidP="00494B1D">
      <w:r>
        <w:separator/>
      </w:r>
    </w:p>
  </w:footnote>
  <w:footnote w:type="continuationSeparator" w:id="0">
    <w:p w:rsidR="009B512F" w:rsidRDefault="009B512F" w:rsidP="00494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B74F6E"/>
    <w:multiLevelType w:val="hybridMultilevel"/>
    <w:tmpl w:val="1A44E226"/>
    <w:lvl w:ilvl="0" w:tplc="BABAEF0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2C4"/>
    <w:rsid w:val="00000C73"/>
    <w:rsid w:val="00004C75"/>
    <w:rsid w:val="00052491"/>
    <w:rsid w:val="000628F5"/>
    <w:rsid w:val="00070CDD"/>
    <w:rsid w:val="000D5C52"/>
    <w:rsid w:val="00174CD8"/>
    <w:rsid w:val="0019028F"/>
    <w:rsid w:val="0019503D"/>
    <w:rsid w:val="002514F4"/>
    <w:rsid w:val="0028715D"/>
    <w:rsid w:val="002E696B"/>
    <w:rsid w:val="00344498"/>
    <w:rsid w:val="003B7760"/>
    <w:rsid w:val="003C14F1"/>
    <w:rsid w:val="004305C1"/>
    <w:rsid w:val="0043430B"/>
    <w:rsid w:val="00462717"/>
    <w:rsid w:val="0049475F"/>
    <w:rsid w:val="00494B1D"/>
    <w:rsid w:val="004E48A3"/>
    <w:rsid w:val="004F2903"/>
    <w:rsid w:val="00501093"/>
    <w:rsid w:val="00506531"/>
    <w:rsid w:val="005412C4"/>
    <w:rsid w:val="00584822"/>
    <w:rsid w:val="005C4309"/>
    <w:rsid w:val="005D2B6C"/>
    <w:rsid w:val="005D3BEF"/>
    <w:rsid w:val="005E418E"/>
    <w:rsid w:val="006550BA"/>
    <w:rsid w:val="006828F6"/>
    <w:rsid w:val="006F2548"/>
    <w:rsid w:val="006F484E"/>
    <w:rsid w:val="007409F2"/>
    <w:rsid w:val="007952D5"/>
    <w:rsid w:val="007A3566"/>
    <w:rsid w:val="0080265B"/>
    <w:rsid w:val="008F69E2"/>
    <w:rsid w:val="008F7711"/>
    <w:rsid w:val="00907D45"/>
    <w:rsid w:val="00911D3E"/>
    <w:rsid w:val="00960545"/>
    <w:rsid w:val="00991A47"/>
    <w:rsid w:val="009B3844"/>
    <w:rsid w:val="009B512F"/>
    <w:rsid w:val="009F1AE9"/>
    <w:rsid w:val="00A32C51"/>
    <w:rsid w:val="00A44FBB"/>
    <w:rsid w:val="00A843A0"/>
    <w:rsid w:val="00A852C8"/>
    <w:rsid w:val="00AA300A"/>
    <w:rsid w:val="00B136A9"/>
    <w:rsid w:val="00B61D0C"/>
    <w:rsid w:val="00B673FC"/>
    <w:rsid w:val="00B708A8"/>
    <w:rsid w:val="00BA16AA"/>
    <w:rsid w:val="00BA2A88"/>
    <w:rsid w:val="00BC6A1C"/>
    <w:rsid w:val="00BD0FA4"/>
    <w:rsid w:val="00C009E2"/>
    <w:rsid w:val="00C16D88"/>
    <w:rsid w:val="00C24098"/>
    <w:rsid w:val="00C358FC"/>
    <w:rsid w:val="00C44947"/>
    <w:rsid w:val="00C50CF5"/>
    <w:rsid w:val="00C918E6"/>
    <w:rsid w:val="00CB26F7"/>
    <w:rsid w:val="00CD7563"/>
    <w:rsid w:val="00CE78A7"/>
    <w:rsid w:val="00D019EF"/>
    <w:rsid w:val="00D10E54"/>
    <w:rsid w:val="00D34407"/>
    <w:rsid w:val="00D86688"/>
    <w:rsid w:val="00DB0E48"/>
    <w:rsid w:val="00DD277F"/>
    <w:rsid w:val="00DD7C5A"/>
    <w:rsid w:val="00E02A50"/>
    <w:rsid w:val="00E677B7"/>
    <w:rsid w:val="00E82D47"/>
    <w:rsid w:val="00E86ACB"/>
    <w:rsid w:val="00ED5051"/>
    <w:rsid w:val="00F665A5"/>
    <w:rsid w:val="00F85EF1"/>
    <w:rsid w:val="00FB05C6"/>
    <w:rsid w:val="00FC0726"/>
    <w:rsid w:val="00FC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22F3E9-FFFA-4D39-A419-6C7BA105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FA4"/>
    <w:rPr>
      <w:sz w:val="20"/>
      <w:szCs w:val="20"/>
    </w:rPr>
  </w:style>
  <w:style w:type="paragraph" w:styleId="6">
    <w:name w:val="heading 6"/>
    <w:basedOn w:val="a"/>
    <w:next w:val="a"/>
    <w:link w:val="60"/>
    <w:uiPriority w:val="99"/>
    <w:qFormat/>
    <w:rsid w:val="00B708A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B708A8"/>
    <w:rPr>
      <w:rFonts w:ascii="Calibri" w:hAnsi="Calibri" w:cs="Times New Roman"/>
      <w:b/>
      <w:bCs/>
      <w:sz w:val="22"/>
      <w:szCs w:val="22"/>
    </w:rPr>
  </w:style>
  <w:style w:type="paragraph" w:styleId="a3">
    <w:name w:val="Balloon Text"/>
    <w:basedOn w:val="a"/>
    <w:link w:val="a4"/>
    <w:uiPriority w:val="99"/>
    <w:semiHidden/>
    <w:rsid w:val="006550BA"/>
    <w:rPr>
      <w:rFonts w:ascii="Tahoma" w:hAnsi="Tahoma" w:cs="Tahoma"/>
      <w:sz w:val="16"/>
      <w:szCs w:val="16"/>
    </w:rPr>
  </w:style>
  <w:style w:type="character" w:customStyle="1" w:styleId="a4">
    <w:name w:val="Текст выноски Знак"/>
    <w:basedOn w:val="a0"/>
    <w:link w:val="a3"/>
    <w:uiPriority w:val="99"/>
    <w:semiHidden/>
    <w:rsid w:val="006534CF"/>
    <w:rPr>
      <w:sz w:val="0"/>
      <w:szCs w:val="0"/>
    </w:rPr>
  </w:style>
  <w:style w:type="paragraph" w:styleId="2">
    <w:name w:val="Body Text 2"/>
    <w:basedOn w:val="a"/>
    <w:link w:val="20"/>
    <w:uiPriority w:val="99"/>
    <w:rsid w:val="00A852C8"/>
    <w:pPr>
      <w:spacing w:before="100" w:beforeAutospacing="1" w:after="100" w:afterAutospacing="1"/>
      <w:jc w:val="both"/>
    </w:pPr>
    <w:rPr>
      <w:rFonts w:ascii="Arial" w:hAnsi="Arial"/>
      <w:color w:val="2E2E2E"/>
      <w:sz w:val="18"/>
      <w:szCs w:val="18"/>
    </w:rPr>
  </w:style>
  <w:style w:type="character" w:customStyle="1" w:styleId="20">
    <w:name w:val="Основной текст 2 Знак"/>
    <w:basedOn w:val="a0"/>
    <w:link w:val="2"/>
    <w:uiPriority w:val="99"/>
    <w:locked/>
    <w:rsid w:val="00A852C8"/>
    <w:rPr>
      <w:rFonts w:ascii="Arial" w:hAnsi="Arial"/>
      <w:color w:val="2E2E2E"/>
      <w:sz w:val="18"/>
    </w:rPr>
  </w:style>
  <w:style w:type="paragraph" w:styleId="3">
    <w:name w:val="Body Text 3"/>
    <w:basedOn w:val="a"/>
    <w:link w:val="30"/>
    <w:uiPriority w:val="99"/>
    <w:rsid w:val="005E418E"/>
    <w:pPr>
      <w:spacing w:after="120"/>
    </w:pPr>
    <w:rPr>
      <w:sz w:val="16"/>
      <w:szCs w:val="16"/>
    </w:rPr>
  </w:style>
  <w:style w:type="character" w:customStyle="1" w:styleId="30">
    <w:name w:val="Основной текст 3 Знак"/>
    <w:basedOn w:val="a0"/>
    <w:link w:val="3"/>
    <w:uiPriority w:val="99"/>
    <w:locked/>
    <w:rsid w:val="005E418E"/>
    <w:rPr>
      <w:sz w:val="16"/>
    </w:rPr>
  </w:style>
  <w:style w:type="table" w:styleId="a5">
    <w:name w:val="Table Grid"/>
    <w:basedOn w:val="a1"/>
    <w:uiPriority w:val="99"/>
    <w:rsid w:val="007A35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lock Text"/>
    <w:basedOn w:val="a"/>
    <w:uiPriority w:val="99"/>
    <w:rsid w:val="007A3566"/>
    <w:pPr>
      <w:tabs>
        <w:tab w:val="left" w:pos="1620"/>
      </w:tabs>
      <w:ind w:left="1620" w:right="1435"/>
      <w:jc w:val="both"/>
    </w:pPr>
    <w:rPr>
      <w:b/>
      <w:bCs/>
      <w:sz w:val="28"/>
      <w:szCs w:val="24"/>
    </w:rPr>
  </w:style>
  <w:style w:type="paragraph" w:styleId="a7">
    <w:name w:val="footnote text"/>
    <w:basedOn w:val="a"/>
    <w:link w:val="a8"/>
    <w:uiPriority w:val="99"/>
    <w:rsid w:val="00494B1D"/>
  </w:style>
  <w:style w:type="character" w:customStyle="1" w:styleId="a8">
    <w:name w:val="Текст сноски Знак"/>
    <w:basedOn w:val="a0"/>
    <w:link w:val="a7"/>
    <w:uiPriority w:val="99"/>
    <w:locked/>
    <w:rsid w:val="00494B1D"/>
    <w:rPr>
      <w:rFonts w:cs="Times New Roman"/>
    </w:rPr>
  </w:style>
  <w:style w:type="character" w:styleId="a9">
    <w:name w:val="footnote reference"/>
    <w:basedOn w:val="a0"/>
    <w:uiPriority w:val="99"/>
    <w:rsid w:val="00494B1D"/>
    <w:rPr>
      <w:rFonts w:cs="Times New Roman"/>
      <w:vertAlign w:val="superscript"/>
    </w:rPr>
  </w:style>
  <w:style w:type="paragraph" w:styleId="aa">
    <w:name w:val="List Paragraph"/>
    <w:basedOn w:val="a"/>
    <w:uiPriority w:val="99"/>
    <w:qFormat/>
    <w:rsid w:val="00494B1D"/>
    <w:pPr>
      <w:ind w:left="720"/>
      <w:contextualSpacing/>
    </w:pPr>
  </w:style>
  <w:style w:type="paragraph" w:styleId="ab">
    <w:name w:val="No Spacing"/>
    <w:uiPriority w:val="99"/>
    <w:qFormat/>
    <w:rsid w:val="00F665A5"/>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35873">
      <w:marLeft w:val="0"/>
      <w:marRight w:val="0"/>
      <w:marTop w:val="0"/>
      <w:marBottom w:val="0"/>
      <w:divBdr>
        <w:top w:val="none" w:sz="0" w:space="0" w:color="auto"/>
        <w:left w:val="none" w:sz="0" w:space="0" w:color="auto"/>
        <w:bottom w:val="none" w:sz="0" w:space="0" w:color="auto"/>
        <w:right w:val="none" w:sz="0" w:space="0" w:color="auto"/>
      </w:divBdr>
    </w:div>
    <w:div w:id="828835874">
      <w:marLeft w:val="0"/>
      <w:marRight w:val="0"/>
      <w:marTop w:val="0"/>
      <w:marBottom w:val="0"/>
      <w:divBdr>
        <w:top w:val="none" w:sz="0" w:space="0" w:color="auto"/>
        <w:left w:val="none" w:sz="0" w:space="0" w:color="auto"/>
        <w:bottom w:val="none" w:sz="0" w:space="0" w:color="auto"/>
        <w:right w:val="none" w:sz="0" w:space="0" w:color="auto"/>
      </w:divBdr>
    </w:div>
    <w:div w:id="828835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2424</Words>
  <Characters>13823</Characters>
  <Application>Microsoft Office Word</Application>
  <DocSecurity>0</DocSecurity>
  <Lines>115</Lines>
  <Paragraphs>32</Paragraphs>
  <ScaleCrop>false</ScaleCrop>
  <Company>ТИК</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Марина</dc:creator>
  <cp:keywords/>
  <dc:description/>
  <cp:lastModifiedBy>User</cp:lastModifiedBy>
  <cp:revision>20</cp:revision>
  <cp:lastPrinted>2017-06-05T11:11:00Z</cp:lastPrinted>
  <dcterms:created xsi:type="dcterms:W3CDTF">2019-05-22T13:10:00Z</dcterms:created>
  <dcterms:modified xsi:type="dcterms:W3CDTF">2021-06-29T12:21:00Z</dcterms:modified>
</cp:coreProperties>
</file>